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033AF3" w:rsidP="00D277D4" w:rsidRDefault="38E2811A" w14:paraId="2B59B1CA" w14:textId="21BF6EFB">
      <w:pPr>
        <w:pStyle w:val="Heading1"/>
      </w:pPr>
      <w:r>
        <w:t>Session plan templates for blended learning models</w:t>
      </w:r>
      <w:r w:rsidR="00D6348E">
        <w:t xml:space="preserve"> – Model 1 Flipped</w:t>
      </w:r>
    </w:p>
    <w:p w:rsidRPr="004F225E" w:rsidR="004F225E" w:rsidP="004F225E" w:rsidRDefault="004F225E" w14:paraId="60C31CF2" w14:textId="77777777"/>
    <w:tbl>
      <w:tblPr>
        <w:tblpPr w:leftFromText="180" w:rightFromText="180" w:vertAnchor="text" w:horzAnchor="margin" w:tblpY="363"/>
        <w:tblW w:w="137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3737"/>
      </w:tblGrid>
      <w:tr w:rsidR="00C92277" w:rsidTr="00E024F6" w14:paraId="5419FD3B" w14:textId="77777777">
        <w:trPr>
          <w:trHeight w:val="269"/>
        </w:trPr>
        <w:tc>
          <w:tcPr>
            <w:tcW w:w="13737" w:type="dxa"/>
            <w:shd w:val="clear" w:color="auto" w:fill="F1C232"/>
            <w:tcMar>
              <w:top w:w="0" w:type="dxa"/>
              <w:left w:w="108" w:type="dxa"/>
              <w:bottom w:w="0" w:type="dxa"/>
              <w:right w:w="108" w:type="dxa"/>
            </w:tcMar>
          </w:tcPr>
          <w:p w:rsidR="00C92277" w:rsidP="00C92277" w:rsidRDefault="00C92277" w14:paraId="03399BC8" w14:textId="2C665D8C">
            <w:pPr>
              <w:pBdr>
                <w:top w:val="nil"/>
                <w:left w:val="nil"/>
                <w:bottom w:val="nil"/>
                <w:right w:val="nil"/>
                <w:between w:val="nil"/>
              </w:pBdr>
              <w:rPr>
                <w:rFonts w:ascii="Helvetica" w:hAnsi="Helvetica" w:eastAsia="Helvetica" w:cs="Helvetica"/>
                <w:b/>
                <w:sz w:val="18"/>
                <w:szCs w:val="18"/>
              </w:rPr>
            </w:pPr>
            <w:r>
              <w:rPr>
                <w:rFonts w:ascii="Helvetica" w:hAnsi="Helvetica" w:eastAsia="Helvetica" w:cs="Helvetica"/>
                <w:b/>
                <w:sz w:val="18"/>
                <w:szCs w:val="18"/>
              </w:rPr>
              <w:t>Objective:</w:t>
            </w:r>
            <w:r w:rsidR="0049751B">
              <w:rPr>
                <w:rFonts w:ascii="Helvetica" w:hAnsi="Helvetica" w:eastAsia="Helvetica" w:cs="Helvetica"/>
                <w:b/>
                <w:sz w:val="18"/>
                <w:szCs w:val="18"/>
              </w:rPr>
              <w:t xml:space="preserve"> (</w:t>
            </w:r>
            <w:r w:rsidR="00BC181F">
              <w:rPr>
                <w:rFonts w:ascii="Helvetica" w:hAnsi="Helvetica" w:eastAsia="Helvetica" w:cs="Helvetica"/>
                <w:b/>
                <w:sz w:val="18"/>
                <w:szCs w:val="18"/>
              </w:rPr>
              <w:t>Must relate to course learning outcomes)</w:t>
            </w:r>
          </w:p>
        </w:tc>
      </w:tr>
      <w:tr w:rsidR="00C92277" w:rsidTr="00E024F6" w14:paraId="3BB2F13D" w14:textId="77777777">
        <w:trPr>
          <w:trHeight w:val="627"/>
        </w:trPr>
        <w:tc>
          <w:tcPr>
            <w:tcW w:w="13737" w:type="dxa"/>
            <w:shd w:val="clear" w:color="auto" w:fill="auto"/>
            <w:tcMar>
              <w:top w:w="0" w:type="dxa"/>
              <w:left w:w="108" w:type="dxa"/>
              <w:bottom w:w="0" w:type="dxa"/>
              <w:right w:w="108" w:type="dxa"/>
            </w:tcMar>
          </w:tcPr>
          <w:p w:rsidRPr="00C92277" w:rsidR="00C92277" w:rsidP="00C92277" w:rsidRDefault="00C92277" w14:paraId="24B48083" w14:textId="3E81DD19">
            <w:pPr>
              <w:pBdr>
                <w:top w:val="nil"/>
                <w:left w:val="nil"/>
                <w:bottom w:val="nil"/>
                <w:right w:val="nil"/>
                <w:between w:val="nil"/>
              </w:pBdr>
              <w:spacing w:line="276" w:lineRule="auto"/>
              <w:rPr>
                <w:rFonts w:ascii="Arial" w:hAnsi="Arial" w:eastAsia="Arial" w:cs="Arial"/>
                <w:sz w:val="28"/>
                <w:szCs w:val="28"/>
              </w:rPr>
            </w:pPr>
            <w:r>
              <w:rPr>
                <w:rFonts w:ascii="Arial" w:hAnsi="Arial" w:eastAsia="Arial" w:cs="Arial"/>
                <w:sz w:val="28"/>
                <w:szCs w:val="28"/>
              </w:rPr>
              <w:softHyphen/>
            </w:r>
            <w:r>
              <w:rPr>
                <w:rFonts w:ascii="Arial" w:hAnsi="Arial" w:eastAsia="Arial" w:cs="Arial"/>
                <w:sz w:val="28"/>
                <w:szCs w:val="28"/>
              </w:rPr>
              <w:softHyphen/>
            </w:r>
            <w:r w:rsidRPr="241ACC3E">
              <w:rPr>
                <w:rFonts w:ascii="Arial" w:hAnsi="Arial" w:eastAsia="Arial" w:cs="Arial"/>
                <w:sz w:val="20"/>
                <w:szCs w:val="20"/>
              </w:rPr>
              <w:t xml:space="preserve">At the end of the </w:t>
            </w:r>
            <w:r w:rsidR="00AC1923">
              <w:rPr>
                <w:rFonts w:ascii="Arial" w:hAnsi="Arial" w:eastAsia="Arial" w:cs="Arial"/>
                <w:sz w:val="20"/>
                <w:szCs w:val="20"/>
              </w:rPr>
              <w:t>week</w:t>
            </w:r>
            <w:r w:rsidRPr="241ACC3E">
              <w:rPr>
                <w:rFonts w:ascii="Arial" w:hAnsi="Arial" w:eastAsia="Arial" w:cs="Arial"/>
                <w:sz w:val="20"/>
                <w:szCs w:val="20"/>
              </w:rPr>
              <w:t xml:space="preserve">, learners will </w:t>
            </w:r>
            <w:r w:rsidR="005C4661">
              <w:rPr>
                <w:rFonts w:ascii="Arial" w:hAnsi="Arial" w:eastAsia="Arial" w:cs="Arial"/>
                <w:sz w:val="20"/>
                <w:szCs w:val="20"/>
              </w:rPr>
              <w:t>(</w:t>
            </w:r>
            <w:r w:rsidRPr="241ACC3E">
              <w:rPr>
                <w:rFonts w:ascii="Arial" w:hAnsi="Arial" w:eastAsia="Arial" w:cs="Arial"/>
                <w:sz w:val="20"/>
                <w:szCs w:val="20"/>
              </w:rPr>
              <w:t>do what</w:t>
            </w:r>
            <w:r w:rsidR="005C4661">
              <w:rPr>
                <w:rFonts w:ascii="Arial" w:hAnsi="Arial" w:eastAsia="Arial" w:cs="Arial"/>
                <w:sz w:val="20"/>
                <w:szCs w:val="20"/>
              </w:rPr>
              <w:t>)</w:t>
            </w:r>
            <w:r w:rsidRPr="241ACC3E">
              <w:rPr>
                <w:rFonts w:ascii="Arial" w:hAnsi="Arial" w:eastAsia="Arial" w:cs="Arial"/>
                <w:sz w:val="20"/>
                <w:szCs w:val="20"/>
              </w:rPr>
              <w:t>......</w:t>
            </w:r>
            <w:r w:rsidR="004610DA">
              <w:rPr>
                <w:rFonts w:ascii="Arial" w:hAnsi="Arial" w:eastAsia="Arial" w:cs="Arial"/>
                <w:sz w:val="20"/>
                <w:szCs w:val="20"/>
              </w:rPr>
              <w:t>(</w:t>
            </w:r>
            <w:r w:rsidRPr="00A007EF" w:rsidR="004610DA">
              <w:rPr>
                <w:rFonts w:ascii="Arial" w:hAnsi="Arial" w:eastAsia="Arial" w:cs="Arial"/>
                <w:color w:val="0070C0"/>
                <w:sz w:val="20"/>
                <w:szCs w:val="20"/>
              </w:rPr>
              <w:t>choose an active</w:t>
            </w:r>
            <w:r w:rsidRPr="00A007EF">
              <w:rPr>
                <w:rFonts w:ascii="Arial" w:hAnsi="Arial" w:eastAsia="Arial" w:cs="Arial"/>
                <w:color w:val="0070C0"/>
                <w:sz w:val="20"/>
                <w:szCs w:val="20"/>
              </w:rPr>
              <w:t xml:space="preserve"> </w:t>
            </w:r>
            <w:hyperlink w:history="1" r:id="rId9">
              <w:r w:rsidRPr="0049751B">
                <w:rPr>
                  <w:rStyle w:val="Hyperlink"/>
                  <w:rFonts w:ascii="Arial" w:hAnsi="Arial" w:eastAsia="Arial" w:cs="Arial"/>
                  <w:sz w:val="20"/>
                  <w:szCs w:val="20"/>
                </w:rPr>
                <w:t>Bloom verb</w:t>
              </w:r>
            </w:hyperlink>
            <w:r w:rsidR="00E1247D">
              <w:rPr>
                <w:rFonts w:ascii="Arial" w:hAnsi="Arial" w:eastAsia="Arial" w:cs="Arial"/>
                <w:color w:val="0000FF"/>
                <w:sz w:val="20"/>
                <w:szCs w:val="20"/>
              </w:rPr>
              <w:t xml:space="preserve">) </w:t>
            </w:r>
            <w:r w:rsidRPr="241ACC3E">
              <w:rPr>
                <w:rFonts w:ascii="Arial" w:hAnsi="Arial" w:eastAsia="Arial" w:cs="Arial"/>
                <w:sz w:val="20"/>
                <w:szCs w:val="20"/>
              </w:rPr>
              <w:t>after what instruction….</w:t>
            </w:r>
            <w:r w:rsidR="004A42F1">
              <w:rPr>
                <w:rFonts w:ascii="Arial" w:hAnsi="Arial" w:eastAsia="Arial" w:cs="Arial"/>
                <w:sz w:val="20"/>
                <w:szCs w:val="20"/>
              </w:rPr>
              <w:t>(</w:t>
            </w:r>
            <w:r w:rsidR="00E1247D">
              <w:rPr>
                <w:rFonts w:ascii="Arial" w:hAnsi="Arial" w:eastAsia="Arial" w:cs="Arial"/>
                <w:color w:val="0070C0"/>
                <w:sz w:val="20"/>
                <w:szCs w:val="20"/>
              </w:rPr>
              <w:t>explain</w:t>
            </w:r>
            <w:r w:rsidRPr="00E1247D">
              <w:rPr>
                <w:rFonts w:ascii="Arial" w:hAnsi="Arial" w:eastAsia="Arial" w:cs="Arial"/>
                <w:color w:val="0070C0"/>
                <w:sz w:val="20"/>
                <w:szCs w:val="20"/>
              </w:rPr>
              <w:t xml:space="preserve"> activity</w:t>
            </w:r>
            <w:r w:rsidR="004A42F1">
              <w:rPr>
                <w:rFonts w:ascii="Arial" w:hAnsi="Arial" w:eastAsia="Arial" w:cs="Arial"/>
                <w:color w:val="0070C0"/>
                <w:sz w:val="20"/>
                <w:szCs w:val="20"/>
              </w:rPr>
              <w:t>/outcomes)</w:t>
            </w:r>
            <w:r w:rsidR="00505590">
              <w:rPr>
                <w:rFonts w:ascii="Arial" w:hAnsi="Arial" w:eastAsia="Arial" w:cs="Arial"/>
                <w:sz w:val="20"/>
                <w:szCs w:val="20"/>
              </w:rPr>
              <w:t>.</w:t>
            </w:r>
          </w:p>
        </w:tc>
      </w:tr>
    </w:tbl>
    <w:p w:rsidR="00D277D4" w:rsidP="004F225E" w:rsidRDefault="008B447A" w14:paraId="0503CF1D" w14:textId="1E4AD7A6">
      <w:pPr>
        <w:pStyle w:val="Heading2"/>
      </w:pPr>
      <w:r>
        <w:t xml:space="preserve">Model 1: </w:t>
      </w:r>
      <w:r w:rsidR="004F225E">
        <w:t>Flipped Classroom Plan</w:t>
      </w:r>
    </w:p>
    <w:p w:rsidR="00F47980" w:rsidP="00AC1923" w:rsidRDefault="00F47980" w14:paraId="60DD8E1B" w14:textId="77777777">
      <w:pPr>
        <w:spacing w:after="0" w:line="240" w:lineRule="auto"/>
        <w:rPr>
          <w:rFonts w:ascii="Times New Roman" w:hAnsi="Times New Roman" w:eastAsia="Times New Roman" w:cs="Times New Roman"/>
          <w:sz w:val="24"/>
          <w:szCs w:val="24"/>
          <w:lang w:val="en-AU" w:eastAsia="en-AU"/>
        </w:rPr>
      </w:pPr>
    </w:p>
    <w:p w:rsidRPr="00AC1923" w:rsidR="00AC1923" w:rsidP="008C1775" w:rsidRDefault="004A04BB" w14:paraId="2C535641" w14:textId="657C77FD">
      <w:pPr>
        <w:pStyle w:val="Heading3"/>
        <w:rPr>
          <w:lang w:val="en-AU" w:eastAsia="en-AU"/>
        </w:rPr>
      </w:pPr>
      <w:r>
        <w:rPr>
          <w:lang w:val="en-AU" w:eastAsia="en-AU"/>
        </w:rPr>
        <w:t>Flipped exercise e</w:t>
      </w:r>
      <w:r w:rsidR="00F47980">
        <w:rPr>
          <w:lang w:val="en-AU" w:eastAsia="en-AU"/>
        </w:rPr>
        <w:t xml:space="preserve">xpected time to complete: </w:t>
      </w:r>
    </w:p>
    <w:tbl>
      <w:tblPr>
        <w:tblW w:w="13742" w:type="dxa"/>
        <w:tblCellMar>
          <w:top w:w="15" w:type="dxa"/>
          <w:left w:w="15" w:type="dxa"/>
          <w:bottom w:w="15" w:type="dxa"/>
          <w:right w:w="15" w:type="dxa"/>
        </w:tblCellMar>
        <w:tblLook w:val="04A0" w:firstRow="1" w:lastRow="0" w:firstColumn="1" w:lastColumn="0" w:noHBand="0" w:noVBand="1"/>
      </w:tblPr>
      <w:tblGrid>
        <w:gridCol w:w="13742"/>
      </w:tblGrid>
      <w:tr w:rsidRPr="00AC1923" w:rsidR="00AC1923" w:rsidTr="00AC1923" w14:paraId="2016AABB" w14:textId="77777777">
        <w:trPr>
          <w:trHeight w:val="320"/>
        </w:trPr>
        <w:tc>
          <w:tcPr>
            <w:tcW w:w="13742" w:type="dxa"/>
            <w:tcBorders>
              <w:top w:val="single" w:color="000000" w:sz="6" w:space="0"/>
              <w:left w:val="single" w:color="000000" w:sz="6" w:space="0"/>
              <w:bottom w:val="single" w:color="000000" w:sz="6" w:space="0"/>
              <w:right w:val="single" w:color="000000" w:sz="6" w:space="0"/>
            </w:tcBorders>
            <w:shd w:val="clear" w:color="auto" w:fill="F1C232"/>
            <w:tcMar>
              <w:top w:w="0" w:type="dxa"/>
              <w:left w:w="108" w:type="dxa"/>
              <w:bottom w:w="0" w:type="dxa"/>
              <w:right w:w="108" w:type="dxa"/>
            </w:tcMar>
            <w:hideMark/>
          </w:tcPr>
          <w:p w:rsidRPr="00AC1923" w:rsidR="00AC1923" w:rsidP="00AC1923" w:rsidRDefault="00AC1923" w14:paraId="1420CC04" w14:textId="77777777">
            <w:pPr>
              <w:spacing w:after="0" w:line="240" w:lineRule="auto"/>
              <w:rPr>
                <w:rFonts w:ascii="Times New Roman" w:hAnsi="Times New Roman" w:eastAsia="Times New Roman" w:cs="Times New Roman"/>
                <w:sz w:val="24"/>
                <w:szCs w:val="24"/>
                <w:lang w:val="en-AU" w:eastAsia="en-AU"/>
              </w:rPr>
            </w:pPr>
          </w:p>
          <w:p w:rsidRPr="00AC1923" w:rsidR="00AC1923" w:rsidP="00AC1923" w:rsidRDefault="00AC1923" w14:paraId="493F651B" w14:textId="77777777">
            <w:pPr>
              <w:spacing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b/>
                <w:bCs/>
                <w:color w:val="000000"/>
                <w:sz w:val="18"/>
                <w:szCs w:val="18"/>
                <w:lang w:val="en-AU" w:eastAsia="en-AU"/>
              </w:rPr>
              <w:t>Flipped classroom pre-activity:</w:t>
            </w:r>
          </w:p>
        </w:tc>
      </w:tr>
      <w:tr w:rsidRPr="00AC1923" w:rsidR="00AC1923" w:rsidTr="00AC1923" w14:paraId="0305D330" w14:textId="77777777">
        <w:trPr>
          <w:trHeight w:val="640"/>
        </w:trPr>
        <w:tc>
          <w:tcPr>
            <w:tcW w:w="137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hideMark/>
          </w:tcPr>
          <w:p w:rsidRPr="00AC1923" w:rsidR="00AC1923" w:rsidP="00AC1923" w:rsidRDefault="00AC1923" w14:paraId="20A08D52" w14:textId="77777777">
            <w:pPr>
              <w:spacing w:before="240"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color w:val="000000"/>
                <w:sz w:val="18"/>
                <w:szCs w:val="18"/>
                <w:lang w:val="en-AU" w:eastAsia="en-AU"/>
              </w:rPr>
              <w:t>Prior to the session, learners must ...read….watch….etc.</w:t>
            </w:r>
          </w:p>
          <w:p w:rsidRPr="00AC1923" w:rsidR="00AC1923" w:rsidP="00AC1923" w:rsidRDefault="00AC1923" w14:paraId="4A5A3DE8" w14:textId="5B259A53">
            <w:pPr>
              <w:spacing w:before="240"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color w:val="000000"/>
                <w:sz w:val="18"/>
                <w:szCs w:val="18"/>
                <w:lang w:val="en-AU" w:eastAsia="en-AU"/>
              </w:rPr>
              <w:t>After reading/watching they should d</w:t>
            </w:r>
            <w:r w:rsidR="008B447A">
              <w:rPr>
                <w:rFonts w:ascii="Helvetica" w:hAnsi="Helvetica" w:eastAsia="Times New Roman" w:cs="Helvetica"/>
                <w:color w:val="000000"/>
                <w:sz w:val="18"/>
                <w:szCs w:val="18"/>
                <w:lang w:val="en-AU" w:eastAsia="en-AU"/>
              </w:rPr>
              <w:t>o/</w:t>
            </w:r>
            <w:r w:rsidRPr="00AC1923">
              <w:rPr>
                <w:rFonts w:ascii="Helvetica" w:hAnsi="Helvetica" w:eastAsia="Times New Roman" w:cs="Helvetica"/>
                <w:color w:val="000000"/>
                <w:sz w:val="18"/>
                <w:szCs w:val="18"/>
                <w:lang w:val="en-AU" w:eastAsia="en-AU"/>
              </w:rPr>
              <w:t>answer the following …...</w:t>
            </w:r>
          </w:p>
        </w:tc>
      </w:tr>
    </w:tbl>
    <w:p w:rsidR="00263EBC" w:rsidP="00797F2A" w:rsidRDefault="00263EBC" w14:paraId="566F2FE7" w14:textId="77777777">
      <w:pPr>
        <w:pBdr>
          <w:top w:val="nil"/>
          <w:left w:val="nil"/>
          <w:bottom w:val="nil"/>
          <w:right w:val="nil"/>
          <w:between w:val="nil"/>
        </w:pBdr>
        <w:rPr>
          <w:rFonts w:ascii="Helvetica" w:hAnsi="Helvetica" w:eastAsia="Helvetica" w:cs="Helvetica"/>
          <w:b/>
        </w:rPr>
      </w:pPr>
    </w:p>
    <w:p w:rsidR="00797F2A" w:rsidP="008C1775" w:rsidRDefault="00F47980" w14:paraId="52558FB6" w14:textId="4A4A88C4">
      <w:pPr>
        <w:pStyle w:val="Heading3"/>
        <w:rPr>
          <w:sz w:val="22"/>
          <w:szCs w:val="22"/>
        </w:rPr>
      </w:pPr>
      <w:r>
        <w:t xml:space="preserve">F2F </w:t>
      </w:r>
      <w:r w:rsidRPr="28E6DDB3" w:rsidR="257826DA">
        <w:t>Lesson time:</w:t>
      </w:r>
      <w:r w:rsidRPr="2FCE6C9C" w:rsidR="257826DA">
        <w:t xml:space="preserve">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93"/>
        <w:gridCol w:w="1662"/>
        <w:gridCol w:w="7530"/>
        <w:gridCol w:w="3565"/>
      </w:tblGrid>
      <w:tr w:rsidR="00AE5BD7" w:rsidTr="6EC1FC18" w14:paraId="60E768B3" w14:textId="77777777">
        <w:tc>
          <w:tcPr>
            <w:tcW w:w="993" w:type="dxa"/>
            <w:shd w:val="clear" w:color="auto" w:fill="F1C232"/>
            <w:tcMar>
              <w:top w:w="0" w:type="dxa"/>
              <w:left w:w="108" w:type="dxa"/>
              <w:bottom w:w="0" w:type="dxa"/>
              <w:right w:w="108" w:type="dxa"/>
            </w:tcMar>
          </w:tcPr>
          <w:p w:rsidR="00797F2A" w:rsidP="00654E42" w:rsidRDefault="00797F2A" w14:paraId="37771AE6" w14:textId="77777777">
            <w:pPr>
              <w:pBdr>
                <w:top w:val="nil"/>
                <w:left w:val="nil"/>
                <w:bottom w:val="nil"/>
                <w:right w:val="nil"/>
                <w:between w:val="nil"/>
              </w:pBdr>
              <w:rPr>
                <w:rFonts w:ascii="Arial" w:hAnsi="Arial" w:eastAsia="Arial" w:cs="Arial"/>
                <w:b/>
              </w:rPr>
            </w:pPr>
            <w:r>
              <w:rPr>
                <w:rFonts w:ascii="Arial" w:hAnsi="Arial" w:eastAsia="Arial" w:cs="Arial"/>
                <w:b/>
              </w:rPr>
              <w:t>Time</w:t>
            </w:r>
          </w:p>
        </w:tc>
        <w:tc>
          <w:tcPr>
            <w:tcW w:w="1662" w:type="dxa"/>
            <w:shd w:val="clear" w:color="auto" w:fill="F1C232"/>
            <w:tcMar>
              <w:top w:w="0" w:type="dxa"/>
              <w:left w:w="108" w:type="dxa"/>
              <w:bottom w:w="0" w:type="dxa"/>
              <w:right w:w="108" w:type="dxa"/>
            </w:tcMar>
          </w:tcPr>
          <w:p w:rsidR="00797F2A" w:rsidP="00654E42" w:rsidRDefault="00797F2A" w14:paraId="6F4FC4F7"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7530" w:type="dxa"/>
            <w:shd w:val="clear" w:color="auto" w:fill="F1C232"/>
            <w:tcMar>
              <w:top w:w="0" w:type="dxa"/>
              <w:left w:w="108" w:type="dxa"/>
              <w:bottom w:w="0" w:type="dxa"/>
              <w:right w:w="108" w:type="dxa"/>
            </w:tcMar>
          </w:tcPr>
          <w:p w:rsidR="00797F2A" w:rsidP="00654E42" w:rsidRDefault="00797F2A" w14:paraId="624428A5"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3565" w:type="dxa"/>
            <w:shd w:val="clear" w:color="auto" w:fill="F1C232"/>
            <w:tcMar>
              <w:top w:w="0" w:type="dxa"/>
              <w:left w:w="108" w:type="dxa"/>
              <w:bottom w:w="0" w:type="dxa"/>
              <w:right w:w="108" w:type="dxa"/>
            </w:tcMar>
          </w:tcPr>
          <w:p w:rsidR="00797F2A" w:rsidP="00654E42" w:rsidRDefault="00797F2A" w14:paraId="6BD837F3"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797F2A" w:rsidTr="6EC1FC18" w14:paraId="6D242797" w14:textId="77777777">
        <w:tc>
          <w:tcPr>
            <w:tcW w:w="993" w:type="dxa"/>
            <w:shd w:val="clear" w:color="auto" w:fill="auto"/>
            <w:tcMar>
              <w:top w:w="0" w:type="dxa"/>
              <w:left w:w="108" w:type="dxa"/>
              <w:bottom w:w="0" w:type="dxa"/>
              <w:right w:w="108" w:type="dxa"/>
            </w:tcMar>
          </w:tcPr>
          <w:p w:rsidR="00797F2A" w:rsidP="00654E42" w:rsidRDefault="004C206C" w14:paraId="28A88BF2" w14:textId="2B4A9ECD">
            <w:pPr>
              <w:pBdr>
                <w:top w:val="nil"/>
                <w:left w:val="nil"/>
                <w:bottom w:val="nil"/>
                <w:right w:val="nil"/>
                <w:between w:val="nil"/>
              </w:pBdr>
              <w:rPr>
                <w:rFonts w:ascii="Arial" w:hAnsi="Arial" w:eastAsia="Arial" w:cs="Arial"/>
                <w:sz w:val="18"/>
                <w:szCs w:val="18"/>
              </w:rPr>
            </w:pPr>
            <w:r>
              <w:rPr>
                <w:rFonts w:ascii="Arial" w:hAnsi="Arial" w:eastAsia="Arial" w:cs="Arial"/>
                <w:sz w:val="16"/>
                <w:szCs w:val="16"/>
              </w:rPr>
              <w:t>Allocate an approx. time</w:t>
            </w:r>
          </w:p>
        </w:tc>
        <w:tc>
          <w:tcPr>
            <w:tcW w:w="1662" w:type="dxa"/>
            <w:shd w:val="clear" w:color="auto" w:fill="auto"/>
            <w:tcMar>
              <w:top w:w="0" w:type="dxa"/>
              <w:left w:w="108" w:type="dxa"/>
              <w:bottom w:w="0" w:type="dxa"/>
              <w:right w:w="108" w:type="dxa"/>
            </w:tcMar>
          </w:tcPr>
          <w:p w:rsidR="00797F2A" w:rsidP="00654E42" w:rsidRDefault="00797F2A" w14:paraId="650D927C"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INTRO.</w:t>
            </w:r>
          </w:p>
        </w:tc>
        <w:tc>
          <w:tcPr>
            <w:tcW w:w="7530" w:type="dxa"/>
            <w:shd w:val="clear" w:color="auto" w:fill="auto"/>
            <w:tcMar>
              <w:top w:w="0" w:type="dxa"/>
              <w:left w:w="108" w:type="dxa"/>
              <w:bottom w:w="0" w:type="dxa"/>
              <w:right w:w="108" w:type="dxa"/>
            </w:tcMar>
          </w:tcPr>
          <w:p w:rsidR="00797F2A" w:rsidP="00654E42" w:rsidRDefault="001742AC" w14:paraId="54B99B80" w14:textId="22E2DD68">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Brief </w:t>
            </w:r>
            <w:r w:rsidR="00797F2A">
              <w:rPr>
                <w:rFonts w:ascii="Arial" w:hAnsi="Arial" w:eastAsia="Arial" w:cs="Arial"/>
                <w:sz w:val="16"/>
                <w:szCs w:val="16"/>
              </w:rPr>
              <w:t>Intro to session and introduction - explain what students will be doing today and recap previous class</w:t>
            </w:r>
            <w:r w:rsidR="007C6B9F">
              <w:rPr>
                <w:rFonts w:ascii="Arial" w:hAnsi="Arial" w:eastAsia="Arial" w:cs="Arial"/>
                <w:sz w:val="16"/>
                <w:szCs w:val="16"/>
              </w:rPr>
              <w:t xml:space="preserve"> or address muddiest points</w:t>
            </w:r>
            <w:r w:rsidR="00797F2A">
              <w:rPr>
                <w:rFonts w:ascii="Arial" w:hAnsi="Arial" w:eastAsia="Arial" w:cs="Arial"/>
                <w:sz w:val="16"/>
                <w:szCs w:val="16"/>
              </w:rPr>
              <w:t>.</w:t>
            </w:r>
            <w:r w:rsidR="00815F40">
              <w:rPr>
                <w:rFonts w:ascii="Arial" w:hAnsi="Arial" w:eastAsia="Arial" w:cs="Arial"/>
                <w:sz w:val="16"/>
                <w:szCs w:val="16"/>
              </w:rPr>
              <w:t xml:space="preserve"> Determine any issues with the pre-session</w:t>
            </w:r>
            <w:r w:rsidR="009E52CA">
              <w:rPr>
                <w:rFonts w:ascii="Arial" w:hAnsi="Arial" w:eastAsia="Arial" w:cs="Arial"/>
                <w:sz w:val="16"/>
                <w:szCs w:val="16"/>
              </w:rPr>
              <w:t xml:space="preserve"> flipped activity.</w:t>
            </w:r>
          </w:p>
        </w:tc>
        <w:tc>
          <w:tcPr>
            <w:tcW w:w="3565" w:type="dxa"/>
            <w:shd w:val="clear" w:color="auto" w:fill="auto"/>
            <w:tcMar>
              <w:top w:w="0" w:type="dxa"/>
              <w:left w:w="108" w:type="dxa"/>
              <w:bottom w:w="0" w:type="dxa"/>
              <w:right w:w="108" w:type="dxa"/>
            </w:tcMar>
          </w:tcPr>
          <w:p w:rsidR="00797F2A" w:rsidP="00654E42" w:rsidRDefault="00797F2A" w14:paraId="6F8F7263" w14:textId="77777777">
            <w:pPr>
              <w:pBdr>
                <w:top w:val="nil"/>
                <w:left w:val="nil"/>
                <w:bottom w:val="nil"/>
                <w:right w:val="nil"/>
                <w:between w:val="nil"/>
              </w:pBdr>
              <w:spacing w:line="276" w:lineRule="auto"/>
              <w:rPr>
                <w:rFonts w:ascii="Arial" w:hAnsi="Arial" w:eastAsia="Arial" w:cs="Arial"/>
              </w:rPr>
            </w:pPr>
          </w:p>
        </w:tc>
      </w:tr>
      <w:tr w:rsidR="00797F2A" w:rsidTr="6EC1FC18" w14:paraId="562C5F12" w14:textId="77777777">
        <w:tc>
          <w:tcPr>
            <w:tcW w:w="993" w:type="dxa"/>
            <w:shd w:val="clear" w:color="auto" w:fill="auto"/>
            <w:tcMar>
              <w:top w:w="0" w:type="dxa"/>
              <w:left w:w="108" w:type="dxa"/>
              <w:bottom w:w="0" w:type="dxa"/>
              <w:right w:w="108" w:type="dxa"/>
            </w:tcMar>
          </w:tcPr>
          <w:p w:rsidR="00797F2A" w:rsidP="00654E42" w:rsidRDefault="00797F2A" w14:paraId="1F0FADCA" w14:textId="68BADDEF">
            <w:pPr>
              <w:pBdr>
                <w:top w:val="nil"/>
                <w:left w:val="nil"/>
                <w:bottom w:val="nil"/>
                <w:right w:val="nil"/>
                <w:between w:val="nil"/>
              </w:pBdr>
              <w:rPr>
                <w:rFonts w:ascii="Arial" w:hAnsi="Arial" w:eastAsia="Arial" w:cs="Arial"/>
                <w:sz w:val="16"/>
                <w:szCs w:val="16"/>
              </w:rPr>
            </w:pPr>
          </w:p>
        </w:tc>
        <w:tc>
          <w:tcPr>
            <w:tcW w:w="1662" w:type="dxa"/>
            <w:shd w:val="clear" w:color="auto" w:fill="auto"/>
            <w:tcMar>
              <w:top w:w="0" w:type="dxa"/>
              <w:left w:w="108" w:type="dxa"/>
              <w:bottom w:w="0" w:type="dxa"/>
              <w:right w:w="108" w:type="dxa"/>
            </w:tcMar>
          </w:tcPr>
          <w:p w:rsidR="00797F2A" w:rsidP="00654E42" w:rsidRDefault="00797F2A" w14:paraId="378AE172"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INDUCT  </w:t>
            </w:r>
          </w:p>
        </w:tc>
        <w:tc>
          <w:tcPr>
            <w:tcW w:w="7530" w:type="dxa"/>
            <w:shd w:val="clear" w:color="auto" w:fill="auto"/>
            <w:tcMar>
              <w:top w:w="0" w:type="dxa"/>
              <w:left w:w="108" w:type="dxa"/>
              <w:bottom w:w="0" w:type="dxa"/>
              <w:right w:w="108" w:type="dxa"/>
            </w:tcMar>
          </w:tcPr>
          <w:p w:rsidR="00797F2A" w:rsidP="00654E42" w:rsidRDefault="001742AC" w14:paraId="65F79BB1" w14:textId="5AEA840C">
            <w:pPr>
              <w:pBdr>
                <w:top w:val="nil"/>
                <w:left w:val="nil"/>
                <w:bottom w:val="nil"/>
                <w:right w:val="nil"/>
                <w:between w:val="nil"/>
              </w:pBdr>
              <w:spacing w:line="276" w:lineRule="auto"/>
              <w:rPr>
                <w:rFonts w:ascii="Arial" w:hAnsi="Arial" w:eastAsia="Arial" w:cs="Arial"/>
                <w:sz w:val="16"/>
                <w:szCs w:val="16"/>
              </w:rPr>
            </w:pPr>
            <w:r>
              <w:rPr>
                <w:rFonts w:ascii="Arial" w:hAnsi="Arial" w:cs="Arial"/>
                <w:color w:val="000000"/>
                <w:sz w:val="16"/>
                <w:szCs w:val="16"/>
              </w:rPr>
              <w:t xml:space="preserve">Relating back to the reading or video from the flipped exercise, </w:t>
            </w:r>
            <w:r w:rsidR="005B615C">
              <w:rPr>
                <w:rFonts w:ascii="Arial" w:hAnsi="Arial" w:cs="Arial"/>
                <w:color w:val="000000"/>
                <w:sz w:val="16"/>
                <w:szCs w:val="16"/>
              </w:rPr>
              <w:t>start with an exercise</w:t>
            </w:r>
            <w:r w:rsidR="00407BC9">
              <w:rPr>
                <w:rFonts w:ascii="Arial" w:hAnsi="Arial" w:cs="Arial"/>
                <w:color w:val="000000"/>
                <w:sz w:val="16"/>
                <w:szCs w:val="16"/>
              </w:rPr>
              <w:t xml:space="preserve">/activity to </w:t>
            </w:r>
            <w:r w:rsidR="00021A5B">
              <w:rPr>
                <w:rFonts w:ascii="Arial" w:hAnsi="Arial" w:cs="Arial"/>
                <w:color w:val="000000"/>
                <w:sz w:val="16"/>
                <w:szCs w:val="16"/>
              </w:rPr>
              <w:t xml:space="preserve">recap </w:t>
            </w:r>
            <w:r w:rsidR="00FC196E">
              <w:rPr>
                <w:rFonts w:ascii="Arial" w:hAnsi="Arial" w:cs="Arial"/>
                <w:color w:val="000000"/>
                <w:sz w:val="16"/>
                <w:szCs w:val="16"/>
              </w:rPr>
              <w:t xml:space="preserve">the </w:t>
            </w:r>
            <w:r w:rsidR="00021A5B">
              <w:rPr>
                <w:rFonts w:ascii="Arial" w:hAnsi="Arial" w:cs="Arial"/>
                <w:color w:val="000000"/>
                <w:sz w:val="16"/>
                <w:szCs w:val="16"/>
              </w:rPr>
              <w:t>learning</w:t>
            </w:r>
            <w:r w:rsidR="008C2E2E">
              <w:rPr>
                <w:rFonts w:ascii="Arial" w:hAnsi="Arial" w:cs="Arial"/>
                <w:color w:val="000000"/>
                <w:sz w:val="16"/>
                <w:szCs w:val="16"/>
              </w:rPr>
              <w:t xml:space="preserve"> and </w:t>
            </w:r>
            <w:r w:rsidRPr="241ACC3E" w:rsidR="00797F2A">
              <w:rPr>
                <w:rFonts w:ascii="Arial" w:hAnsi="Arial" w:eastAsia="Arial" w:cs="Arial"/>
                <w:sz w:val="16"/>
                <w:szCs w:val="16"/>
              </w:rPr>
              <w:t xml:space="preserve">give them </w:t>
            </w:r>
            <w:r w:rsidR="008C2E2E">
              <w:rPr>
                <w:rFonts w:ascii="Arial" w:hAnsi="Arial" w:eastAsia="Arial" w:cs="Arial"/>
                <w:sz w:val="16"/>
                <w:szCs w:val="16"/>
              </w:rPr>
              <w:t>an opportunity</w:t>
            </w:r>
            <w:r w:rsidRPr="241ACC3E" w:rsidR="00797F2A">
              <w:rPr>
                <w:rFonts w:ascii="Arial" w:hAnsi="Arial" w:eastAsia="Arial" w:cs="Arial"/>
                <w:sz w:val="16"/>
                <w:szCs w:val="16"/>
              </w:rPr>
              <w:t xml:space="preserve"> for some personal thought</w:t>
            </w:r>
            <w:r w:rsidR="00266979">
              <w:rPr>
                <w:rFonts w:ascii="Arial" w:hAnsi="Arial" w:eastAsia="Arial" w:cs="Arial"/>
                <w:sz w:val="16"/>
                <w:szCs w:val="16"/>
              </w:rPr>
              <w:t>s</w:t>
            </w:r>
            <w:r w:rsidRPr="241ACC3E" w:rsidR="00797F2A">
              <w:rPr>
                <w:rFonts w:ascii="Arial" w:hAnsi="Arial" w:eastAsia="Arial" w:cs="Arial"/>
                <w:sz w:val="16"/>
                <w:szCs w:val="16"/>
              </w:rPr>
              <w:t xml:space="preserve"> about the topic. It will inform you </w:t>
            </w:r>
            <w:r w:rsidR="00345766">
              <w:rPr>
                <w:rFonts w:ascii="Arial" w:hAnsi="Arial" w:eastAsia="Arial" w:cs="Arial"/>
                <w:sz w:val="16"/>
                <w:szCs w:val="16"/>
              </w:rPr>
              <w:t xml:space="preserve">of </w:t>
            </w:r>
            <w:r w:rsidR="00F46A51">
              <w:rPr>
                <w:rFonts w:ascii="Arial" w:hAnsi="Arial" w:eastAsia="Arial" w:cs="Arial"/>
                <w:sz w:val="16"/>
                <w:szCs w:val="16"/>
              </w:rPr>
              <w:t xml:space="preserve">what they have learned from the exercise; </w:t>
            </w:r>
            <w:r w:rsidRPr="241ACC3E" w:rsidR="00797F2A">
              <w:rPr>
                <w:rFonts w:ascii="Arial" w:hAnsi="Arial" w:eastAsia="Arial" w:cs="Arial"/>
                <w:sz w:val="16"/>
                <w:szCs w:val="16"/>
              </w:rPr>
              <w:t xml:space="preserve">you can draw on </w:t>
            </w:r>
            <w:r w:rsidR="004652FA">
              <w:rPr>
                <w:rFonts w:ascii="Arial" w:hAnsi="Arial" w:eastAsia="Arial" w:cs="Arial"/>
                <w:sz w:val="16"/>
                <w:szCs w:val="16"/>
              </w:rPr>
              <w:t xml:space="preserve">this </w:t>
            </w:r>
            <w:r w:rsidRPr="241ACC3E" w:rsidR="00797F2A">
              <w:rPr>
                <w:rFonts w:ascii="Arial" w:hAnsi="Arial" w:eastAsia="Arial" w:cs="Arial"/>
                <w:sz w:val="16"/>
                <w:szCs w:val="16"/>
              </w:rPr>
              <w:t>in the lesson.</w:t>
            </w:r>
          </w:p>
        </w:tc>
        <w:tc>
          <w:tcPr>
            <w:tcW w:w="3565" w:type="dxa"/>
            <w:shd w:val="clear" w:color="auto" w:fill="auto"/>
            <w:tcMar>
              <w:top w:w="0" w:type="dxa"/>
              <w:left w:w="108" w:type="dxa"/>
              <w:bottom w:w="0" w:type="dxa"/>
              <w:right w:w="108" w:type="dxa"/>
            </w:tcMar>
          </w:tcPr>
          <w:p w:rsidR="00797F2A" w:rsidP="00654E42" w:rsidRDefault="00797F2A" w14:paraId="671CC7DD" w14:textId="2F1525F2">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Describe any resources you need </w:t>
            </w:r>
            <w:r w:rsidR="00911311">
              <w:rPr>
                <w:rFonts w:ascii="Arial" w:hAnsi="Arial" w:eastAsia="Arial" w:cs="Arial"/>
                <w:sz w:val="16"/>
                <w:szCs w:val="16"/>
              </w:rPr>
              <w:t xml:space="preserve">for the session. </w:t>
            </w:r>
            <w:r>
              <w:rPr>
                <w:rFonts w:ascii="Arial" w:hAnsi="Arial" w:eastAsia="Arial" w:cs="Arial"/>
                <w:sz w:val="16"/>
                <w:szCs w:val="16"/>
              </w:rPr>
              <w:t xml:space="preserve"> Also pop your links in here to any presentations or resources. </w:t>
            </w:r>
          </w:p>
        </w:tc>
      </w:tr>
      <w:tr w:rsidR="00797F2A" w:rsidTr="6EC1FC18" w14:paraId="48243063" w14:textId="77777777">
        <w:tc>
          <w:tcPr>
            <w:tcW w:w="993" w:type="dxa"/>
            <w:shd w:val="clear" w:color="auto" w:fill="auto"/>
            <w:tcMar>
              <w:top w:w="0" w:type="dxa"/>
              <w:left w:w="108" w:type="dxa"/>
              <w:bottom w:w="0" w:type="dxa"/>
              <w:right w:w="108" w:type="dxa"/>
            </w:tcMar>
          </w:tcPr>
          <w:p w:rsidR="00797F2A" w:rsidP="00654E42" w:rsidRDefault="00797F2A" w14:paraId="7F48240E"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797F2A" w:rsidP="00654E42" w:rsidRDefault="00797F2A" w14:paraId="0D9C2A38"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7530" w:type="dxa"/>
            <w:shd w:val="clear" w:color="auto" w:fill="auto"/>
            <w:tcMar>
              <w:top w:w="0" w:type="dxa"/>
              <w:left w:w="108" w:type="dxa"/>
              <w:bottom w:w="0" w:type="dxa"/>
              <w:right w:w="108" w:type="dxa"/>
            </w:tcMar>
          </w:tcPr>
          <w:p w:rsidR="00797F2A" w:rsidP="00654E42" w:rsidRDefault="00797F2A" w14:paraId="65D88833" w14:textId="6632F2F4">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This is where you will introduce </w:t>
            </w:r>
            <w:r w:rsidR="007A6E04">
              <w:rPr>
                <w:rFonts w:ascii="Arial" w:hAnsi="Arial" w:eastAsia="Arial" w:cs="Arial"/>
                <w:sz w:val="16"/>
                <w:szCs w:val="16"/>
              </w:rPr>
              <w:t>any new</w:t>
            </w:r>
            <w:r>
              <w:rPr>
                <w:rFonts w:ascii="Arial" w:hAnsi="Arial" w:eastAsia="Arial" w:cs="Arial"/>
                <w:sz w:val="16"/>
                <w:szCs w:val="16"/>
              </w:rPr>
              <w:t xml:space="preserve"> knowledge for the session; this does not have to be static, provide new knowledge with time for students to personalize it </w:t>
            </w:r>
            <w:r w:rsidR="000828B2">
              <w:rPr>
                <w:rFonts w:ascii="Arial" w:hAnsi="Arial" w:eastAsia="Arial" w:cs="Arial"/>
                <w:sz w:val="16"/>
                <w:szCs w:val="16"/>
              </w:rPr>
              <w:t>e.g.</w:t>
            </w:r>
            <w:r>
              <w:rPr>
                <w:rFonts w:ascii="Arial" w:hAnsi="Arial" w:eastAsia="Arial" w:cs="Arial"/>
                <w:sz w:val="16"/>
                <w:szCs w:val="16"/>
              </w:rPr>
              <w:t xml:space="preserve"> have them stop and create a concept map of the learning as you go along, provide</w:t>
            </w:r>
            <w:r w:rsidR="00C54D58">
              <w:rPr>
                <w:rFonts w:ascii="Arial" w:hAnsi="Arial" w:eastAsia="Arial" w:cs="Arial"/>
                <w:sz w:val="16"/>
                <w:szCs w:val="16"/>
              </w:rPr>
              <w:t xml:space="preserve"> metacog</w:t>
            </w:r>
            <w:r w:rsidR="00A0653E">
              <w:rPr>
                <w:rFonts w:ascii="Arial" w:hAnsi="Arial" w:eastAsia="Arial" w:cs="Arial"/>
                <w:sz w:val="16"/>
                <w:szCs w:val="16"/>
              </w:rPr>
              <w:t>nition</w:t>
            </w:r>
            <w:r>
              <w:rPr>
                <w:rFonts w:ascii="Arial" w:hAnsi="Arial" w:eastAsia="Arial" w:cs="Arial"/>
                <w:sz w:val="16"/>
                <w:szCs w:val="16"/>
              </w:rPr>
              <w:t xml:space="preserve"> activities, give them something to read and ask them to circle what stands out to them and then discuss.</w:t>
            </w:r>
          </w:p>
        </w:tc>
        <w:tc>
          <w:tcPr>
            <w:tcW w:w="3565" w:type="dxa"/>
            <w:shd w:val="clear" w:color="auto" w:fill="auto"/>
            <w:tcMar>
              <w:top w:w="0" w:type="dxa"/>
              <w:left w:w="108" w:type="dxa"/>
              <w:bottom w:w="0" w:type="dxa"/>
              <w:right w:w="108" w:type="dxa"/>
            </w:tcMar>
          </w:tcPr>
          <w:p w:rsidR="00797F2A" w:rsidP="00654E42" w:rsidRDefault="00797F2A" w14:paraId="3EEDE984" w14:textId="77777777">
            <w:pPr>
              <w:pBdr>
                <w:top w:val="nil"/>
                <w:left w:val="nil"/>
                <w:bottom w:val="nil"/>
                <w:right w:val="nil"/>
                <w:between w:val="nil"/>
              </w:pBdr>
              <w:spacing w:line="276" w:lineRule="auto"/>
              <w:rPr>
                <w:rFonts w:ascii="Arial" w:hAnsi="Arial" w:eastAsia="Arial" w:cs="Arial"/>
                <w:sz w:val="18"/>
                <w:szCs w:val="18"/>
              </w:rPr>
            </w:pPr>
          </w:p>
        </w:tc>
      </w:tr>
      <w:tr w:rsidR="00797F2A" w:rsidTr="6EC1FC18" w14:paraId="7B1D73E2" w14:textId="77777777">
        <w:tc>
          <w:tcPr>
            <w:tcW w:w="993" w:type="dxa"/>
            <w:shd w:val="clear" w:color="auto" w:fill="auto"/>
            <w:tcMar>
              <w:top w:w="0" w:type="dxa"/>
              <w:left w:w="108" w:type="dxa"/>
              <w:bottom w:w="0" w:type="dxa"/>
              <w:right w:w="108" w:type="dxa"/>
            </w:tcMar>
          </w:tcPr>
          <w:p w:rsidR="00797F2A" w:rsidP="00654E42" w:rsidRDefault="00797F2A" w14:paraId="2F613216"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797F2A" w:rsidP="00654E42" w:rsidRDefault="00797F2A" w14:paraId="3ECB53F4" w14:textId="1E5033EE">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w:t>
            </w:r>
            <w:r w:rsidR="000D1CB0">
              <w:rPr>
                <w:rFonts w:ascii="Arial" w:hAnsi="Arial" w:eastAsia="Arial" w:cs="Arial"/>
                <w:b/>
                <w:sz w:val="16"/>
                <w:szCs w:val="16"/>
              </w:rPr>
              <w:softHyphen/>
            </w:r>
            <w:r w:rsidR="000D1CB0">
              <w:rPr>
                <w:rFonts w:ascii="Arial" w:hAnsi="Arial" w:eastAsia="Arial" w:cs="Arial"/>
                <w:b/>
                <w:sz w:val="16"/>
                <w:szCs w:val="16"/>
              </w:rPr>
              <w:softHyphen/>
            </w:r>
            <w:r>
              <w:rPr>
                <w:rFonts w:ascii="Arial" w:hAnsi="Arial" w:eastAsia="Arial" w:cs="Arial"/>
                <w:b/>
                <w:sz w:val="16"/>
                <w:szCs w:val="16"/>
              </w:rPr>
              <w:t>ATION</w:t>
            </w:r>
          </w:p>
        </w:tc>
        <w:tc>
          <w:tcPr>
            <w:tcW w:w="7530" w:type="dxa"/>
            <w:shd w:val="clear" w:color="auto" w:fill="auto"/>
            <w:tcMar>
              <w:top w:w="0" w:type="dxa"/>
              <w:left w:w="108" w:type="dxa"/>
              <w:bottom w:w="0" w:type="dxa"/>
              <w:right w:w="108" w:type="dxa"/>
            </w:tcMar>
          </w:tcPr>
          <w:p w:rsidR="00797F2A" w:rsidP="00654E42" w:rsidRDefault="00797F2A" w14:paraId="27723C1A" w14:textId="2851BD27">
            <w:pPr>
              <w:pBdr>
                <w:top w:val="nil"/>
                <w:left w:val="nil"/>
                <w:bottom w:val="nil"/>
                <w:right w:val="nil"/>
                <w:between w:val="nil"/>
              </w:pBdr>
              <w:rPr>
                <w:rFonts w:ascii="Arial" w:hAnsi="Arial" w:eastAsia="Arial" w:cs="Arial"/>
                <w:sz w:val="16"/>
                <w:szCs w:val="16"/>
              </w:rPr>
            </w:pPr>
            <w:r>
              <w:rPr>
                <w:rFonts w:ascii="Arial" w:hAnsi="Arial" w:eastAsia="Arial" w:cs="Arial"/>
                <w:sz w:val="16"/>
                <w:szCs w:val="16"/>
              </w:rPr>
              <w:t xml:space="preserve">In this section students should apply the knowledge they have learnt through some form of activity. Provide step by step instruction to new skills; scaffold the </w:t>
            </w:r>
            <w:r w:rsidRPr="1D28B57E">
              <w:rPr>
                <w:rFonts w:ascii="Arial" w:hAnsi="Arial" w:eastAsia="Arial" w:cs="Arial"/>
                <w:sz w:val="16"/>
                <w:szCs w:val="16"/>
              </w:rPr>
              <w:t>applicat</w:t>
            </w:r>
            <w:r w:rsidRPr="1D28B57E" w:rsidR="1965AAE3">
              <w:rPr>
                <w:rFonts w:ascii="Arial" w:hAnsi="Arial" w:eastAsia="Arial" w:cs="Arial"/>
                <w:sz w:val="16"/>
                <w:szCs w:val="16"/>
              </w:rPr>
              <w:t>i</w:t>
            </w:r>
            <w:r w:rsidRPr="1D28B57E">
              <w:rPr>
                <w:rFonts w:ascii="Arial" w:hAnsi="Arial" w:eastAsia="Arial" w:cs="Arial"/>
                <w:sz w:val="16"/>
                <w:szCs w:val="16"/>
              </w:rPr>
              <w:t>on</w:t>
            </w:r>
            <w:r>
              <w:rPr>
                <w:rFonts w:ascii="Arial" w:hAnsi="Arial" w:eastAsia="Arial" w:cs="Arial"/>
                <w:sz w:val="16"/>
                <w:szCs w:val="16"/>
              </w:rPr>
              <w:t xml:space="preserve"> of the learning. This stage can be used also for students working on something that relates to their assessment.</w:t>
            </w:r>
            <w:r w:rsidR="00477A19">
              <w:rPr>
                <w:rFonts w:ascii="Arial" w:hAnsi="Arial" w:eastAsia="Arial" w:cs="Arial"/>
                <w:sz w:val="16"/>
                <w:szCs w:val="16"/>
              </w:rPr>
              <w:t xml:space="preserve"> Be creative, relate activities to the types of things they will need to do in the workplace</w:t>
            </w:r>
            <w:r w:rsidR="00A91041">
              <w:rPr>
                <w:rFonts w:ascii="Arial" w:hAnsi="Arial" w:eastAsia="Arial" w:cs="Arial"/>
                <w:sz w:val="16"/>
                <w:szCs w:val="16"/>
              </w:rPr>
              <w:t>, offer case studies or scenarios to work th</w:t>
            </w:r>
            <w:r w:rsidR="009013A0">
              <w:rPr>
                <w:rFonts w:ascii="Arial" w:hAnsi="Arial" w:eastAsia="Arial" w:cs="Arial"/>
                <w:sz w:val="16"/>
                <w:szCs w:val="16"/>
              </w:rPr>
              <w:t>rough.</w:t>
            </w:r>
            <w:r w:rsidR="00A26C1F">
              <w:rPr>
                <w:rFonts w:ascii="Arial" w:hAnsi="Arial" w:eastAsia="Arial" w:cs="Arial"/>
                <w:sz w:val="16"/>
                <w:szCs w:val="16"/>
              </w:rPr>
              <w:t xml:space="preserve"> This is where your theory comes to life.</w:t>
            </w:r>
          </w:p>
        </w:tc>
        <w:tc>
          <w:tcPr>
            <w:tcW w:w="3565" w:type="dxa"/>
            <w:shd w:val="clear" w:color="auto" w:fill="auto"/>
            <w:tcMar>
              <w:top w:w="0" w:type="dxa"/>
              <w:left w:w="108" w:type="dxa"/>
              <w:bottom w:w="0" w:type="dxa"/>
              <w:right w:w="108" w:type="dxa"/>
            </w:tcMar>
          </w:tcPr>
          <w:p w:rsidR="00797F2A" w:rsidP="00654E42" w:rsidRDefault="00797F2A" w14:paraId="64786DE9" w14:textId="77777777">
            <w:pPr>
              <w:pBdr>
                <w:top w:val="nil"/>
                <w:left w:val="nil"/>
                <w:bottom w:val="nil"/>
                <w:right w:val="nil"/>
                <w:between w:val="nil"/>
              </w:pBdr>
              <w:spacing w:line="276" w:lineRule="auto"/>
              <w:rPr>
                <w:rFonts w:ascii="Arial" w:hAnsi="Arial" w:eastAsia="Arial" w:cs="Arial"/>
              </w:rPr>
            </w:pPr>
          </w:p>
        </w:tc>
      </w:tr>
      <w:tr w:rsidR="00797F2A" w:rsidTr="6EC1FC18" w14:paraId="36EF2EE8" w14:textId="77777777">
        <w:trPr>
          <w:trHeight w:val="340"/>
        </w:trPr>
        <w:tc>
          <w:tcPr>
            <w:tcW w:w="993" w:type="dxa"/>
            <w:shd w:val="clear" w:color="auto" w:fill="auto"/>
            <w:tcMar>
              <w:top w:w="0" w:type="dxa"/>
              <w:left w:w="108" w:type="dxa"/>
              <w:bottom w:w="0" w:type="dxa"/>
              <w:right w:w="108" w:type="dxa"/>
            </w:tcMar>
          </w:tcPr>
          <w:p w:rsidR="00797F2A" w:rsidP="00654E42" w:rsidRDefault="00797F2A" w14:paraId="33F3A90D"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797F2A" w:rsidP="00654E42" w:rsidRDefault="00797F2A" w14:paraId="25A92C9E"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INTEGRATION</w:t>
            </w:r>
          </w:p>
        </w:tc>
        <w:tc>
          <w:tcPr>
            <w:tcW w:w="7530" w:type="dxa"/>
            <w:shd w:val="clear" w:color="auto" w:fill="auto"/>
            <w:tcMar>
              <w:top w:w="0" w:type="dxa"/>
              <w:left w:w="108" w:type="dxa"/>
              <w:bottom w:w="0" w:type="dxa"/>
              <w:right w:w="108" w:type="dxa"/>
            </w:tcMar>
          </w:tcPr>
          <w:p w:rsidR="00797F2A" w:rsidP="00654E42" w:rsidRDefault="00797F2A" w14:paraId="2D8C7A27" w14:textId="006D9A10">
            <w:pPr>
              <w:pBdr>
                <w:top w:val="nil"/>
                <w:left w:val="nil"/>
                <w:bottom w:val="nil"/>
                <w:right w:val="nil"/>
                <w:between w:val="nil"/>
              </w:pBdr>
              <w:rPr>
                <w:rFonts w:ascii="Arial" w:hAnsi="Arial" w:eastAsia="Arial" w:cs="Arial"/>
                <w:sz w:val="16"/>
                <w:szCs w:val="16"/>
              </w:rPr>
            </w:pPr>
            <w:r w:rsidRPr="6EC1FC18" w:rsidR="00797F2A">
              <w:rPr>
                <w:rFonts w:ascii="Arial" w:hAnsi="Arial" w:eastAsia="Arial" w:cs="Arial"/>
                <w:sz w:val="16"/>
                <w:szCs w:val="16"/>
              </w:rPr>
              <w:t xml:space="preserve">Before ending the class, ask students </w:t>
            </w:r>
            <w:r w:rsidRPr="6EC1FC18" w:rsidR="00906A9C">
              <w:rPr>
                <w:rFonts w:ascii="Arial" w:hAnsi="Arial" w:eastAsia="Arial" w:cs="Arial"/>
                <w:sz w:val="16"/>
                <w:szCs w:val="16"/>
              </w:rPr>
              <w:t xml:space="preserve">to </w:t>
            </w:r>
            <w:r w:rsidRPr="6EC1FC18" w:rsidR="00797F2A">
              <w:rPr>
                <w:rFonts w:ascii="Arial" w:hAnsi="Arial" w:eastAsia="Arial" w:cs="Arial"/>
                <w:sz w:val="16"/>
                <w:szCs w:val="16"/>
              </w:rPr>
              <w:t xml:space="preserve">do something post class to </w:t>
            </w:r>
            <w:r w:rsidRPr="6EC1FC18" w:rsidR="5B917898">
              <w:rPr>
                <w:rFonts w:ascii="Arial" w:hAnsi="Arial" w:eastAsia="Arial" w:cs="Arial"/>
                <w:sz w:val="16"/>
                <w:szCs w:val="16"/>
              </w:rPr>
              <w:t xml:space="preserve">close the learning loop and </w:t>
            </w:r>
            <w:r w:rsidRPr="6EC1FC18" w:rsidR="00797F2A">
              <w:rPr>
                <w:rFonts w:ascii="Arial" w:hAnsi="Arial" w:eastAsia="Arial" w:cs="Arial"/>
                <w:sz w:val="16"/>
                <w:szCs w:val="16"/>
              </w:rPr>
              <w:t>ensure they have grasped the proposed outcomes. It’s a good idea to ensure any homework after class relates somehow to their assessments</w:t>
            </w:r>
            <w:r w:rsidRPr="6EC1FC18" w:rsidR="00F56ABC">
              <w:rPr>
                <w:rFonts w:ascii="Arial" w:hAnsi="Arial" w:eastAsia="Arial" w:cs="Arial"/>
                <w:sz w:val="16"/>
                <w:szCs w:val="16"/>
              </w:rPr>
              <w:t xml:space="preserve"> to inspire them to complete.</w:t>
            </w:r>
          </w:p>
        </w:tc>
        <w:tc>
          <w:tcPr>
            <w:tcW w:w="3565" w:type="dxa"/>
            <w:shd w:val="clear" w:color="auto" w:fill="auto"/>
            <w:tcMar>
              <w:top w:w="0" w:type="dxa"/>
              <w:left w:w="108" w:type="dxa"/>
              <w:bottom w:w="0" w:type="dxa"/>
              <w:right w:w="108" w:type="dxa"/>
            </w:tcMar>
          </w:tcPr>
          <w:p w:rsidR="00797F2A" w:rsidP="00654E42" w:rsidRDefault="00797F2A" w14:paraId="01370609" w14:textId="77777777">
            <w:pPr>
              <w:pBdr>
                <w:top w:val="nil"/>
                <w:left w:val="nil"/>
                <w:bottom w:val="nil"/>
                <w:right w:val="nil"/>
                <w:between w:val="nil"/>
              </w:pBdr>
            </w:pPr>
          </w:p>
        </w:tc>
      </w:tr>
      <w:tr w:rsidR="00797F2A" w:rsidTr="6EC1FC18" w14:paraId="217813F4" w14:textId="77777777">
        <w:tc>
          <w:tcPr>
            <w:tcW w:w="993" w:type="dxa"/>
            <w:shd w:val="clear" w:color="auto" w:fill="auto"/>
            <w:tcMar>
              <w:top w:w="0" w:type="dxa"/>
              <w:left w:w="108" w:type="dxa"/>
              <w:bottom w:w="0" w:type="dxa"/>
              <w:right w:w="108" w:type="dxa"/>
            </w:tcMar>
          </w:tcPr>
          <w:p w:rsidR="00797F2A" w:rsidP="00654E42" w:rsidRDefault="00797F2A" w14:paraId="10E7577F" w14:textId="77777777">
            <w:pPr>
              <w:pBdr>
                <w:top w:val="nil"/>
                <w:left w:val="nil"/>
                <w:bottom w:val="nil"/>
                <w:right w:val="nil"/>
                <w:between w:val="nil"/>
              </w:pBdr>
              <w:rPr>
                <w:sz w:val="18"/>
                <w:szCs w:val="18"/>
              </w:rPr>
            </w:pPr>
          </w:p>
        </w:tc>
        <w:tc>
          <w:tcPr>
            <w:tcW w:w="1662" w:type="dxa"/>
            <w:shd w:val="clear" w:color="auto" w:fill="auto"/>
            <w:tcMar>
              <w:top w:w="0" w:type="dxa"/>
              <w:left w:w="108" w:type="dxa"/>
              <w:bottom w:w="0" w:type="dxa"/>
              <w:right w:w="108" w:type="dxa"/>
            </w:tcMar>
          </w:tcPr>
          <w:p w:rsidR="00797F2A" w:rsidP="00654E42" w:rsidRDefault="007728B1" w14:paraId="16146095" w14:textId="417FD940">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 xml:space="preserve">INTERNALISE THE LEARNING WITH </w:t>
            </w:r>
            <w:r w:rsidR="00797F2A">
              <w:rPr>
                <w:rFonts w:ascii="Arial" w:hAnsi="Arial" w:eastAsia="Arial" w:cs="Arial"/>
                <w:b/>
                <w:sz w:val="16"/>
                <w:szCs w:val="16"/>
              </w:rPr>
              <w:t>REFLECTION</w:t>
            </w:r>
          </w:p>
        </w:tc>
        <w:tc>
          <w:tcPr>
            <w:tcW w:w="7530" w:type="dxa"/>
            <w:shd w:val="clear" w:color="auto" w:fill="auto"/>
            <w:tcMar>
              <w:top w:w="0" w:type="dxa"/>
              <w:left w:w="108" w:type="dxa"/>
              <w:bottom w:w="0" w:type="dxa"/>
              <w:right w:w="108" w:type="dxa"/>
            </w:tcMar>
          </w:tcPr>
          <w:p w:rsidR="00797F2A" w:rsidP="00654E42" w:rsidRDefault="00310224" w14:paraId="26C9E582" w14:textId="489BC37E">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Exit tickets: a</w:t>
            </w:r>
            <w:r w:rsidRPr="241ACC3E" w:rsidR="00797F2A">
              <w:rPr>
                <w:rFonts w:ascii="Arial" w:hAnsi="Arial" w:eastAsia="Arial" w:cs="Arial"/>
                <w:sz w:val="16"/>
                <w:szCs w:val="16"/>
              </w:rPr>
              <w:t>sk students to reflect on what they have learned in the session prior to the end of the class. Also ask them to pose any outstanding questions, what do they need to know more about - you can then build this into the design of next week’s class.</w:t>
            </w:r>
          </w:p>
        </w:tc>
        <w:tc>
          <w:tcPr>
            <w:tcW w:w="3565" w:type="dxa"/>
            <w:shd w:val="clear" w:color="auto" w:fill="auto"/>
            <w:tcMar>
              <w:top w:w="0" w:type="dxa"/>
              <w:left w:w="108" w:type="dxa"/>
              <w:bottom w:w="0" w:type="dxa"/>
              <w:right w:w="108" w:type="dxa"/>
            </w:tcMar>
          </w:tcPr>
          <w:p w:rsidR="00797F2A" w:rsidP="00654E42" w:rsidRDefault="00797F2A" w14:paraId="2A767A9A" w14:textId="77777777">
            <w:pPr>
              <w:pBdr>
                <w:top w:val="nil"/>
                <w:left w:val="nil"/>
                <w:bottom w:val="nil"/>
                <w:right w:val="nil"/>
                <w:between w:val="nil"/>
              </w:pBdr>
              <w:spacing w:line="276" w:lineRule="auto"/>
              <w:rPr>
                <w:rFonts w:ascii="Arial" w:hAnsi="Arial" w:eastAsia="Arial" w:cs="Arial"/>
                <w:sz w:val="16"/>
                <w:szCs w:val="16"/>
              </w:rPr>
            </w:pPr>
          </w:p>
          <w:p w:rsidR="00797F2A" w:rsidP="00654E42" w:rsidRDefault="00797F2A" w14:paraId="1E4A3FA3" w14:textId="77777777">
            <w:pPr>
              <w:pBdr>
                <w:top w:val="nil"/>
                <w:left w:val="nil"/>
                <w:bottom w:val="nil"/>
                <w:right w:val="nil"/>
                <w:between w:val="nil"/>
              </w:pBdr>
              <w:spacing w:line="276" w:lineRule="auto"/>
              <w:rPr>
                <w:rFonts w:ascii="Arial" w:hAnsi="Arial" w:eastAsia="Arial" w:cs="Arial"/>
                <w:sz w:val="16"/>
                <w:szCs w:val="16"/>
              </w:rPr>
            </w:pPr>
          </w:p>
        </w:tc>
      </w:tr>
      <w:tr w:rsidR="00797F2A" w:rsidTr="6EC1FC18" w14:paraId="3F17160C" w14:textId="77777777">
        <w:tc>
          <w:tcPr>
            <w:tcW w:w="993" w:type="dxa"/>
            <w:shd w:val="clear" w:color="auto" w:fill="auto"/>
            <w:tcMar>
              <w:top w:w="0" w:type="dxa"/>
              <w:left w:w="108" w:type="dxa"/>
              <w:bottom w:w="0" w:type="dxa"/>
              <w:right w:w="108" w:type="dxa"/>
            </w:tcMar>
          </w:tcPr>
          <w:p w:rsidR="00797F2A" w:rsidP="00654E42" w:rsidRDefault="00797F2A" w14:paraId="16A232E9" w14:textId="77777777">
            <w:pPr>
              <w:pBdr>
                <w:top w:val="nil"/>
                <w:left w:val="nil"/>
                <w:bottom w:val="nil"/>
                <w:right w:val="nil"/>
                <w:between w:val="nil"/>
              </w:pBdr>
              <w:rPr>
                <w:b/>
                <w:sz w:val="18"/>
                <w:szCs w:val="18"/>
              </w:rPr>
            </w:pPr>
          </w:p>
        </w:tc>
        <w:tc>
          <w:tcPr>
            <w:tcW w:w="1662" w:type="dxa"/>
            <w:shd w:val="clear" w:color="auto" w:fill="auto"/>
            <w:tcMar>
              <w:top w:w="0" w:type="dxa"/>
              <w:left w:w="108" w:type="dxa"/>
              <w:bottom w:w="0" w:type="dxa"/>
              <w:right w:w="108" w:type="dxa"/>
            </w:tcMar>
          </w:tcPr>
          <w:p w:rsidR="00797F2A" w:rsidP="00654E42" w:rsidRDefault="00797F2A" w14:paraId="6787E21E" w14:textId="77777777">
            <w:pPr>
              <w:pBdr>
                <w:top w:val="nil"/>
                <w:left w:val="nil"/>
                <w:bottom w:val="nil"/>
                <w:right w:val="nil"/>
                <w:between w:val="nil"/>
              </w:pBdr>
              <w:spacing w:line="276" w:lineRule="auto"/>
              <w:rPr>
                <w:rFonts w:ascii="Arial" w:hAnsi="Arial" w:eastAsia="Arial" w:cs="Arial"/>
                <w:b/>
                <w:sz w:val="16"/>
                <w:szCs w:val="16"/>
              </w:rPr>
            </w:pPr>
            <w:r>
              <w:rPr>
                <w:rFonts w:ascii="Arial" w:hAnsi="Arial" w:eastAsia="Arial" w:cs="Arial"/>
                <w:b/>
                <w:sz w:val="16"/>
                <w:szCs w:val="16"/>
              </w:rPr>
              <w:t xml:space="preserve">Next lesson – </w:t>
            </w:r>
          </w:p>
        </w:tc>
        <w:tc>
          <w:tcPr>
            <w:tcW w:w="7530" w:type="dxa"/>
            <w:shd w:val="clear" w:color="auto" w:fill="auto"/>
            <w:tcMar>
              <w:top w:w="0" w:type="dxa"/>
              <w:left w:w="108" w:type="dxa"/>
              <w:bottom w:w="0" w:type="dxa"/>
              <w:right w:w="108" w:type="dxa"/>
            </w:tcMar>
          </w:tcPr>
          <w:p w:rsidR="00797F2A" w:rsidP="00654E42" w:rsidRDefault="00797F2A" w14:paraId="41C21846" w14:textId="2E64EDE4">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A space for you to outline the next session - this ensures your session plan is set within the context</w:t>
            </w:r>
            <w:r w:rsidR="007728B1">
              <w:rPr>
                <w:rFonts w:ascii="Arial" w:hAnsi="Arial" w:eastAsia="Arial" w:cs="Arial"/>
                <w:sz w:val="16"/>
                <w:szCs w:val="16"/>
              </w:rPr>
              <w:t xml:space="preserve"> </w:t>
            </w:r>
            <w:r>
              <w:rPr>
                <w:rFonts w:ascii="Arial" w:hAnsi="Arial" w:eastAsia="Arial" w:cs="Arial"/>
                <w:sz w:val="16"/>
                <w:szCs w:val="16"/>
              </w:rPr>
              <w:t>of your timetable and there are clear links between your lessons.</w:t>
            </w:r>
          </w:p>
        </w:tc>
        <w:tc>
          <w:tcPr>
            <w:tcW w:w="3565" w:type="dxa"/>
            <w:shd w:val="clear" w:color="auto" w:fill="auto"/>
            <w:tcMar>
              <w:top w:w="0" w:type="dxa"/>
              <w:left w:w="108" w:type="dxa"/>
              <w:bottom w:w="0" w:type="dxa"/>
              <w:right w:w="108" w:type="dxa"/>
            </w:tcMar>
          </w:tcPr>
          <w:p w:rsidR="00797F2A" w:rsidP="00654E42" w:rsidRDefault="00797F2A" w14:paraId="4E2A1291" w14:textId="77777777">
            <w:pPr>
              <w:pBdr>
                <w:top w:val="nil"/>
                <w:left w:val="nil"/>
                <w:bottom w:val="nil"/>
                <w:right w:val="nil"/>
                <w:between w:val="nil"/>
              </w:pBdr>
              <w:spacing w:line="276" w:lineRule="auto"/>
              <w:rPr>
                <w:sz w:val="16"/>
                <w:szCs w:val="16"/>
              </w:rPr>
            </w:pPr>
          </w:p>
        </w:tc>
      </w:tr>
    </w:tbl>
    <w:p w:rsidR="00797F2A" w:rsidP="00797F2A" w:rsidRDefault="00797F2A" w14:paraId="73B5AE3C" w14:textId="6F09A340">
      <w:pPr>
        <w:spacing w:before="240"/>
        <w:rPr>
          <w:rFonts w:ascii="Helvetica" w:hAnsi="Helvetica" w:eastAsia="Helvetica" w:cs="Helvetica"/>
        </w:rPr>
      </w:pPr>
      <w:r w:rsidRPr="0014625D">
        <w:rPr>
          <w:rFonts w:ascii="Helvetica" w:hAnsi="Helvetica" w:eastAsia="Helvetica" w:cs="Helvetica"/>
          <w:b/>
          <w:bCs/>
          <w:noProof/>
        </w:rPr>
        <mc:AlternateContent>
          <mc:Choice Requires="wps">
            <w:drawing>
              <wp:anchor distT="45720" distB="45720" distL="114300" distR="114300" simplePos="0" relativeHeight="251658240" behindDoc="0" locked="0" layoutInCell="1" allowOverlap="1" wp14:anchorId="109316FB" wp14:editId="5FCECEB0">
                <wp:simplePos x="0" y="0"/>
                <wp:positionH relativeFrom="margin">
                  <wp:align>left</wp:align>
                </wp:positionH>
                <wp:positionV relativeFrom="paragraph">
                  <wp:posOffset>185420</wp:posOffset>
                </wp:positionV>
                <wp:extent cx="8709660" cy="4445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660" cy="444500"/>
                        </a:xfrm>
                        <a:prstGeom prst="rect">
                          <a:avLst/>
                        </a:prstGeom>
                        <a:solidFill>
                          <a:srgbClr val="FFFFFF"/>
                        </a:solidFill>
                        <a:ln w="9525">
                          <a:solidFill>
                            <a:srgbClr val="000000"/>
                          </a:solidFill>
                          <a:miter lim="800000"/>
                          <a:headEnd/>
                          <a:tailEnd/>
                        </a:ln>
                      </wps:spPr>
                      <wps:txbx>
                        <w:txbxContent>
                          <w:p w:rsidR="00797F2A" w:rsidP="00797F2A" w:rsidRDefault="00797F2A" w14:paraId="7A697FD3" w14:textId="77777777">
                            <w:r w:rsidRPr="0014625D">
                              <w:rPr>
                                <w:b/>
                                <w:bCs/>
                              </w:rPr>
                              <w:t>Changes required:</w:t>
                            </w:r>
                            <w:r>
                              <w:t xml:space="preserve"> After the session, jot down ideas here, what worked well, what didn’t, how to change for next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id="_x0000_t202" coordsize="21600,21600" o:spt="202" path="m,l,21600r21600,l21600,xe" w14:anchorId="109316FB">
                <v:stroke joinstyle="miter"/>
                <v:path gradientshapeok="t" o:connecttype="rect"/>
              </v:shapetype>
              <v:shape id="Text Box 2" style="position:absolute;margin-left:0;margin-top:14.6pt;width:685.8pt;height: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2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">
                <v:textbox>
                  <w:txbxContent>
                    <w:p w:rsidR="00797F2A" w:rsidP="00797F2A" w:rsidRDefault="00797F2A" w14:paraId="7A697FD3" w14:textId="77777777">
                      <w:r w:rsidRPr="0014625D">
                        <w:rPr>
                          <w:b/>
                          <w:bCs/>
                        </w:rPr>
                        <w:t>Changes required:</w:t>
                      </w:r>
                      <w:r>
                        <w:t xml:space="preserve"> After the session, jot down ideas here, what worked well, what didn’t, how to change for next delivery.</w:t>
                      </w:r>
                    </w:p>
                  </w:txbxContent>
                </v:textbox>
                <w10:wrap type="square" anchorx="margin"/>
              </v:shape>
            </w:pict>
          </mc:Fallback>
        </mc:AlternateContent>
      </w:r>
      <w:r w:rsidRPr="08F8CE78" w:rsidR="1F63EFA5">
        <w:rPr>
          <w:rFonts w:ascii="Helvetica" w:hAnsi="Helvetica" w:eastAsia="Helvetica" w:cs="Helvetica"/>
          <w:b/>
          <w:bCs/>
        </w:rPr>
        <w:t xml:space="preserve">Activity </w:t>
      </w:r>
      <w:r w:rsidRPr="134F143A" w:rsidR="1F63EFA5">
        <w:rPr>
          <w:rFonts w:ascii="Helvetica" w:hAnsi="Helvetica" w:eastAsia="Helvetica" w:cs="Helvetica"/>
          <w:b/>
          <w:bCs/>
        </w:rPr>
        <w:t xml:space="preserve">types: </w:t>
      </w:r>
      <w:r w:rsidRPr="76189DA6" w:rsidR="1F63EFA5">
        <w:rPr>
          <w:rFonts w:ascii="Helvetica" w:hAnsi="Helvetica" w:eastAsia="Helvetica" w:cs="Helvetica"/>
        </w:rPr>
        <w:t xml:space="preserve">Discuss, investigate, practice, produce, design, </w:t>
      </w:r>
      <w:r w:rsidRPr="76189DA6" w:rsidR="321F093B">
        <w:rPr>
          <w:rFonts w:ascii="Helvetica" w:hAnsi="Helvetica" w:eastAsia="Helvetica" w:cs="Helvetica"/>
        </w:rPr>
        <w:t>read and respond, search, gather, interview, crowdsource, solve etc.</w:t>
      </w:r>
    </w:p>
    <w:p w:rsidR="00025D06" w:rsidP="00025D06" w:rsidRDefault="00025D06" w14:paraId="5991CB2D" w14:textId="77777777">
      <w:pPr>
        <w:pBdr>
          <w:top w:val="nil"/>
          <w:left w:val="nil"/>
          <w:bottom w:val="nil"/>
          <w:right w:val="nil"/>
          <w:between w:val="nil"/>
        </w:pBdr>
        <w:spacing w:before="240"/>
        <w:rPr>
          <w:rFonts w:ascii="Arial" w:hAnsi="Arial" w:eastAsia="Arial" w:cs="Arial"/>
        </w:rPr>
      </w:pPr>
      <w:r w:rsidRPr="241ACC3E">
        <w:rPr>
          <w:rFonts w:ascii="Arial" w:hAnsi="Arial" w:eastAsia="Arial" w:cs="Arial"/>
        </w:rPr>
        <w:t xml:space="preserve">For more information on Bloom’s Taxonomy, please see </w:t>
      </w:r>
      <w:hyperlink r:id="rId10">
        <w:r w:rsidRPr="241ACC3E">
          <w:rPr>
            <w:rFonts w:ascii="Arial" w:hAnsi="Arial" w:eastAsia="Arial" w:cs="Arial"/>
            <w:color w:val="1155CC"/>
            <w:u w:val="single"/>
          </w:rPr>
          <w:t>this link.</w:t>
        </w:r>
      </w:hyperlink>
    </w:p>
    <w:p w:rsidR="00797F2A" w:rsidP="00797F2A" w:rsidRDefault="00797F2A" w14:paraId="1BEA38DF" w14:textId="77777777">
      <w:pPr>
        <w:spacing w:before="240"/>
        <w:rPr>
          <w:rFonts w:ascii="Helvetica" w:hAnsi="Helvetica" w:eastAsia="Helvetica" w:cs="Helvetica"/>
          <w:b/>
          <w:bCs/>
        </w:rPr>
      </w:pPr>
    </w:p>
    <w:p w:rsidR="00025D06" w:rsidP="00797F2A" w:rsidRDefault="00025D06" w14:paraId="37B2C5CF" w14:textId="77777777">
      <w:pPr>
        <w:spacing w:before="240"/>
        <w:rPr>
          <w:rFonts w:ascii="Helvetica" w:hAnsi="Helvetica" w:eastAsia="Helvetica" w:cs="Helvetica"/>
          <w:b/>
          <w:bCs/>
        </w:rPr>
      </w:pPr>
    </w:p>
    <w:p w:rsidR="00025D06" w:rsidP="00797F2A" w:rsidRDefault="00025D06" w14:paraId="2D08D6C6" w14:textId="77777777">
      <w:pPr>
        <w:spacing w:before="240"/>
        <w:rPr>
          <w:rFonts w:ascii="Helvetica" w:hAnsi="Helvetica" w:eastAsia="Helvetica" w:cs="Helvetica"/>
          <w:b/>
          <w:bCs/>
        </w:rPr>
      </w:pPr>
    </w:p>
    <w:p w:rsidR="00025D06" w:rsidP="00797F2A" w:rsidRDefault="00025D06" w14:paraId="54403A23" w14:textId="77777777">
      <w:pPr>
        <w:spacing w:before="240"/>
        <w:rPr>
          <w:rFonts w:ascii="Helvetica" w:hAnsi="Helvetica" w:eastAsia="Helvetica" w:cs="Helvetica"/>
          <w:b/>
          <w:bCs/>
        </w:rPr>
      </w:pPr>
    </w:p>
    <w:p w:rsidR="00025D06" w:rsidP="00797F2A" w:rsidRDefault="00025D06" w14:paraId="76C6A3CA" w14:textId="77777777">
      <w:pPr>
        <w:spacing w:before="240"/>
        <w:rPr>
          <w:rFonts w:ascii="Helvetica" w:hAnsi="Helvetica" w:eastAsia="Helvetica" w:cs="Helvetica"/>
          <w:b/>
          <w:bCs/>
        </w:rPr>
      </w:pPr>
    </w:p>
    <w:p w:rsidR="00025D06" w:rsidP="00797F2A" w:rsidRDefault="00025D06" w14:paraId="6BD95310" w14:textId="77777777">
      <w:pPr>
        <w:spacing w:before="240"/>
        <w:rPr>
          <w:rFonts w:ascii="Helvetica" w:hAnsi="Helvetica" w:eastAsia="Helvetica" w:cs="Helvetica"/>
          <w:b/>
          <w:bCs/>
        </w:rPr>
      </w:pPr>
    </w:p>
    <w:p w:rsidR="00025D06" w:rsidP="00797F2A" w:rsidRDefault="00025D06" w14:paraId="44F7CCAE" w14:textId="77777777">
      <w:pPr>
        <w:spacing w:before="240"/>
        <w:rPr>
          <w:rFonts w:ascii="Helvetica" w:hAnsi="Helvetica" w:eastAsia="Helvetica" w:cs="Helvetica"/>
          <w:b/>
          <w:bCs/>
        </w:rPr>
      </w:pPr>
    </w:p>
    <w:p w:rsidR="00025D06" w:rsidP="00797F2A" w:rsidRDefault="00025D06" w14:paraId="0D779348" w14:textId="77777777">
      <w:pPr>
        <w:spacing w:before="240"/>
        <w:rPr>
          <w:rFonts w:ascii="Helvetica" w:hAnsi="Helvetica" w:eastAsia="Helvetica" w:cs="Helvetica"/>
          <w:b/>
          <w:bCs/>
        </w:rPr>
      </w:pPr>
    </w:p>
    <w:p w:rsidR="00025D06" w:rsidP="00797F2A" w:rsidRDefault="00025D06" w14:paraId="7A370365" w14:textId="77777777">
      <w:pPr>
        <w:spacing w:before="240"/>
        <w:rPr>
          <w:rFonts w:ascii="Helvetica" w:hAnsi="Helvetica" w:eastAsia="Helvetica" w:cs="Helvetica"/>
          <w:b/>
          <w:bCs/>
        </w:rPr>
      </w:pPr>
    </w:p>
    <w:p w:rsidR="00797F2A" w:rsidP="004A04BB" w:rsidRDefault="3477A1F2" w14:paraId="03948D45" w14:textId="0069513C">
      <w:pPr>
        <w:pStyle w:val="Heading2"/>
        <w:rPr>
          <w:color w:val="4F6228"/>
          <w:sz w:val="20"/>
          <w:szCs w:val="20"/>
        </w:rPr>
      </w:pPr>
      <w:r w:rsidRPr="202577E6">
        <w:rPr>
          <w:bCs/>
        </w:rPr>
        <w:t xml:space="preserve">Blank </w:t>
      </w:r>
      <w:r w:rsidRPr="202577E6" w:rsidR="00797F2A">
        <w:rPr>
          <w:bCs/>
        </w:rPr>
        <w:t>Lesson</w:t>
      </w:r>
      <w:r w:rsidR="00797F2A">
        <w:t xml:space="preserve"> plan template</w:t>
      </w:r>
    </w:p>
    <w:p w:rsidRPr="00337278" w:rsidR="00DD7D8B" w:rsidP="00337278" w:rsidRDefault="00DD7D8B" w14:paraId="116D26C9" w14:textId="356E89D5">
      <w:pPr>
        <w:pStyle w:val="Heading2"/>
      </w:pPr>
      <w:r>
        <w:t>Model 1: Flipped Classroom Plan</w:t>
      </w:r>
    </w:p>
    <w:tbl>
      <w:tblPr>
        <w:tblpPr w:leftFromText="180" w:rightFromText="180" w:vertAnchor="text" w:horzAnchor="margin" w:tblpY="363"/>
        <w:tblW w:w="137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Look w:val="0600" w:firstRow="0" w:lastRow="0" w:firstColumn="0" w:lastColumn="0" w:noHBand="1" w:noVBand="1"/>
      </w:tblPr>
      <w:tblGrid>
        <w:gridCol w:w="13737"/>
      </w:tblGrid>
      <w:tr w:rsidR="00337278" w:rsidTr="00654E42" w14:paraId="07DEE1FF" w14:textId="77777777">
        <w:trPr>
          <w:trHeight w:val="269"/>
        </w:trPr>
        <w:tc>
          <w:tcPr>
            <w:tcW w:w="13737" w:type="dxa"/>
            <w:shd w:val="clear" w:color="auto" w:fill="F1C232"/>
            <w:tcMar>
              <w:top w:w="0" w:type="dxa"/>
              <w:left w:w="108" w:type="dxa"/>
              <w:bottom w:w="0" w:type="dxa"/>
              <w:right w:w="108" w:type="dxa"/>
            </w:tcMar>
          </w:tcPr>
          <w:p w:rsidR="00337278" w:rsidP="00654E42" w:rsidRDefault="00337278" w14:paraId="7F15F181" w14:textId="77777777">
            <w:pPr>
              <w:pBdr>
                <w:top w:val="nil"/>
                <w:left w:val="nil"/>
                <w:bottom w:val="nil"/>
                <w:right w:val="nil"/>
                <w:between w:val="nil"/>
              </w:pBdr>
              <w:rPr>
                <w:rFonts w:ascii="Helvetica" w:hAnsi="Helvetica" w:eastAsia="Helvetica" w:cs="Helvetica"/>
                <w:b/>
                <w:sz w:val="18"/>
                <w:szCs w:val="18"/>
              </w:rPr>
            </w:pPr>
            <w:r>
              <w:rPr>
                <w:rFonts w:ascii="Helvetica" w:hAnsi="Helvetica" w:eastAsia="Helvetica" w:cs="Helvetica"/>
                <w:b/>
                <w:sz w:val="18"/>
                <w:szCs w:val="18"/>
              </w:rPr>
              <w:t>Objective: (Must relate to course learning outcomes)</w:t>
            </w:r>
          </w:p>
        </w:tc>
      </w:tr>
      <w:tr w:rsidRPr="00C92277" w:rsidR="00337278" w:rsidTr="00654E42" w14:paraId="2228EF13" w14:textId="77777777">
        <w:trPr>
          <w:trHeight w:val="627"/>
        </w:trPr>
        <w:tc>
          <w:tcPr>
            <w:tcW w:w="13737" w:type="dxa"/>
            <w:shd w:val="clear" w:color="auto" w:fill="auto"/>
            <w:tcMar>
              <w:top w:w="0" w:type="dxa"/>
              <w:left w:w="108" w:type="dxa"/>
              <w:bottom w:w="0" w:type="dxa"/>
              <w:right w:w="108" w:type="dxa"/>
            </w:tcMar>
          </w:tcPr>
          <w:p w:rsidRPr="00C92277" w:rsidR="00337278" w:rsidP="00654E42" w:rsidRDefault="00337278" w14:paraId="0C909821" w14:textId="77777777">
            <w:pPr>
              <w:pBdr>
                <w:top w:val="nil"/>
                <w:left w:val="nil"/>
                <w:bottom w:val="nil"/>
                <w:right w:val="nil"/>
                <w:between w:val="nil"/>
              </w:pBdr>
              <w:spacing w:line="276" w:lineRule="auto"/>
              <w:rPr>
                <w:rFonts w:ascii="Arial" w:hAnsi="Arial" w:eastAsia="Arial" w:cs="Arial"/>
                <w:sz w:val="28"/>
                <w:szCs w:val="28"/>
              </w:rPr>
            </w:pPr>
            <w:r>
              <w:rPr>
                <w:rFonts w:ascii="Arial" w:hAnsi="Arial" w:eastAsia="Arial" w:cs="Arial"/>
                <w:sz w:val="28"/>
                <w:szCs w:val="28"/>
              </w:rPr>
              <w:softHyphen/>
            </w:r>
            <w:r>
              <w:rPr>
                <w:rFonts w:ascii="Arial" w:hAnsi="Arial" w:eastAsia="Arial" w:cs="Arial"/>
                <w:sz w:val="28"/>
                <w:szCs w:val="28"/>
              </w:rPr>
              <w:softHyphen/>
            </w:r>
            <w:r w:rsidRPr="241ACC3E">
              <w:rPr>
                <w:rFonts w:ascii="Arial" w:hAnsi="Arial" w:eastAsia="Arial" w:cs="Arial"/>
                <w:sz w:val="20"/>
                <w:szCs w:val="20"/>
              </w:rPr>
              <w:t xml:space="preserve">At the end of the </w:t>
            </w:r>
            <w:r>
              <w:rPr>
                <w:rFonts w:ascii="Arial" w:hAnsi="Arial" w:eastAsia="Arial" w:cs="Arial"/>
                <w:sz w:val="20"/>
                <w:szCs w:val="20"/>
              </w:rPr>
              <w:t>week</w:t>
            </w:r>
            <w:r w:rsidRPr="241ACC3E">
              <w:rPr>
                <w:rFonts w:ascii="Arial" w:hAnsi="Arial" w:eastAsia="Arial" w:cs="Arial"/>
                <w:sz w:val="20"/>
                <w:szCs w:val="20"/>
              </w:rPr>
              <w:t xml:space="preserve">, learners will </w:t>
            </w:r>
            <w:r>
              <w:rPr>
                <w:rFonts w:ascii="Arial" w:hAnsi="Arial" w:eastAsia="Arial" w:cs="Arial"/>
                <w:sz w:val="20"/>
                <w:szCs w:val="20"/>
              </w:rPr>
              <w:t>(</w:t>
            </w:r>
            <w:r w:rsidRPr="241ACC3E">
              <w:rPr>
                <w:rFonts w:ascii="Arial" w:hAnsi="Arial" w:eastAsia="Arial" w:cs="Arial"/>
                <w:sz w:val="20"/>
                <w:szCs w:val="20"/>
              </w:rPr>
              <w:t>do what</w:t>
            </w:r>
            <w:r>
              <w:rPr>
                <w:rFonts w:ascii="Arial" w:hAnsi="Arial" w:eastAsia="Arial" w:cs="Arial"/>
                <w:sz w:val="20"/>
                <w:szCs w:val="20"/>
              </w:rPr>
              <w:t>)</w:t>
            </w:r>
            <w:r w:rsidRPr="241ACC3E">
              <w:rPr>
                <w:rFonts w:ascii="Arial" w:hAnsi="Arial" w:eastAsia="Arial" w:cs="Arial"/>
                <w:sz w:val="20"/>
                <w:szCs w:val="20"/>
              </w:rPr>
              <w:t>......</w:t>
            </w:r>
            <w:r>
              <w:rPr>
                <w:rFonts w:ascii="Arial" w:hAnsi="Arial" w:eastAsia="Arial" w:cs="Arial"/>
                <w:sz w:val="20"/>
                <w:szCs w:val="20"/>
              </w:rPr>
              <w:t>(</w:t>
            </w:r>
            <w:r w:rsidRPr="00A007EF">
              <w:rPr>
                <w:rFonts w:ascii="Arial" w:hAnsi="Arial" w:eastAsia="Arial" w:cs="Arial"/>
                <w:color w:val="0070C0"/>
                <w:sz w:val="20"/>
                <w:szCs w:val="20"/>
              </w:rPr>
              <w:t xml:space="preserve">choose an active </w:t>
            </w:r>
            <w:hyperlink w:history="1" r:id="rId11">
              <w:r w:rsidRPr="0049751B">
                <w:rPr>
                  <w:rStyle w:val="Hyperlink"/>
                  <w:rFonts w:ascii="Arial" w:hAnsi="Arial" w:eastAsia="Arial" w:cs="Arial"/>
                  <w:sz w:val="20"/>
                  <w:szCs w:val="20"/>
                </w:rPr>
                <w:t>Bloom verb</w:t>
              </w:r>
            </w:hyperlink>
            <w:r>
              <w:rPr>
                <w:rFonts w:ascii="Arial" w:hAnsi="Arial" w:eastAsia="Arial" w:cs="Arial"/>
                <w:color w:val="0000FF"/>
                <w:sz w:val="20"/>
                <w:szCs w:val="20"/>
              </w:rPr>
              <w:t xml:space="preserve">) </w:t>
            </w:r>
            <w:r w:rsidRPr="241ACC3E">
              <w:rPr>
                <w:rFonts w:ascii="Arial" w:hAnsi="Arial" w:eastAsia="Arial" w:cs="Arial"/>
                <w:sz w:val="20"/>
                <w:szCs w:val="20"/>
              </w:rPr>
              <w:t>after what instruction….</w:t>
            </w:r>
            <w:r>
              <w:rPr>
                <w:rFonts w:ascii="Arial" w:hAnsi="Arial" w:eastAsia="Arial" w:cs="Arial"/>
                <w:sz w:val="20"/>
                <w:szCs w:val="20"/>
              </w:rPr>
              <w:t>(</w:t>
            </w:r>
            <w:r>
              <w:rPr>
                <w:rFonts w:ascii="Arial" w:hAnsi="Arial" w:eastAsia="Arial" w:cs="Arial"/>
                <w:color w:val="0070C0"/>
                <w:sz w:val="20"/>
                <w:szCs w:val="20"/>
              </w:rPr>
              <w:t>explain</w:t>
            </w:r>
            <w:r w:rsidRPr="00E1247D">
              <w:rPr>
                <w:rFonts w:ascii="Arial" w:hAnsi="Arial" w:eastAsia="Arial" w:cs="Arial"/>
                <w:color w:val="0070C0"/>
                <w:sz w:val="20"/>
                <w:szCs w:val="20"/>
              </w:rPr>
              <w:t xml:space="preserve"> activity</w:t>
            </w:r>
            <w:r>
              <w:rPr>
                <w:rFonts w:ascii="Arial" w:hAnsi="Arial" w:eastAsia="Arial" w:cs="Arial"/>
                <w:color w:val="0070C0"/>
                <w:sz w:val="20"/>
                <w:szCs w:val="20"/>
              </w:rPr>
              <w:t>/outcomes)</w:t>
            </w:r>
            <w:r>
              <w:rPr>
                <w:rFonts w:ascii="Arial" w:hAnsi="Arial" w:eastAsia="Arial" w:cs="Arial"/>
                <w:sz w:val="20"/>
                <w:szCs w:val="20"/>
              </w:rPr>
              <w:t>.</w:t>
            </w:r>
          </w:p>
        </w:tc>
      </w:tr>
    </w:tbl>
    <w:p w:rsidR="00337278" w:rsidP="00DD7D8B" w:rsidRDefault="00337278" w14:paraId="6215C2B2" w14:textId="77777777">
      <w:pPr>
        <w:spacing w:after="0" w:line="240" w:lineRule="auto"/>
        <w:rPr>
          <w:rFonts w:ascii="Times New Roman" w:hAnsi="Times New Roman" w:eastAsia="Times New Roman" w:cs="Times New Roman"/>
          <w:sz w:val="24"/>
          <w:szCs w:val="24"/>
          <w:lang w:val="en-AU" w:eastAsia="en-AU"/>
        </w:rPr>
      </w:pPr>
    </w:p>
    <w:p w:rsidRPr="00AC1923" w:rsidR="00DD7D8B" w:rsidP="007B6259" w:rsidRDefault="00DD7D8B" w14:paraId="23759688" w14:textId="77777777">
      <w:pPr>
        <w:pStyle w:val="Heading3"/>
        <w:rPr>
          <w:lang w:val="en-AU" w:eastAsia="en-AU"/>
        </w:rPr>
      </w:pPr>
      <w:r>
        <w:rPr>
          <w:lang w:val="en-AU" w:eastAsia="en-AU"/>
        </w:rPr>
        <w:t xml:space="preserve">Expected time to complete: </w:t>
      </w:r>
    </w:p>
    <w:tbl>
      <w:tblPr>
        <w:tblW w:w="13742" w:type="dxa"/>
        <w:tblCellMar>
          <w:top w:w="15" w:type="dxa"/>
          <w:left w:w="15" w:type="dxa"/>
          <w:bottom w:w="15" w:type="dxa"/>
          <w:right w:w="15" w:type="dxa"/>
        </w:tblCellMar>
        <w:tblLook w:val="04A0" w:firstRow="1" w:lastRow="0" w:firstColumn="1" w:lastColumn="0" w:noHBand="0" w:noVBand="1"/>
      </w:tblPr>
      <w:tblGrid>
        <w:gridCol w:w="13742"/>
      </w:tblGrid>
      <w:tr w:rsidRPr="00AC1923" w:rsidR="00DD7D8B" w:rsidTr="00654E42" w14:paraId="72E3EB1C" w14:textId="77777777">
        <w:trPr>
          <w:trHeight w:val="320"/>
        </w:trPr>
        <w:tc>
          <w:tcPr>
            <w:tcW w:w="13742" w:type="dxa"/>
            <w:tcBorders>
              <w:top w:val="single" w:color="000000" w:sz="6" w:space="0"/>
              <w:left w:val="single" w:color="000000" w:sz="6" w:space="0"/>
              <w:bottom w:val="single" w:color="000000" w:sz="6" w:space="0"/>
              <w:right w:val="single" w:color="000000" w:sz="6" w:space="0"/>
            </w:tcBorders>
            <w:shd w:val="clear" w:color="auto" w:fill="F1C232"/>
            <w:tcMar>
              <w:top w:w="0" w:type="dxa"/>
              <w:left w:w="108" w:type="dxa"/>
              <w:bottom w:w="0" w:type="dxa"/>
              <w:right w:w="108" w:type="dxa"/>
            </w:tcMar>
            <w:hideMark/>
          </w:tcPr>
          <w:p w:rsidRPr="00AC1923" w:rsidR="00DD7D8B" w:rsidP="00DD7D8B" w:rsidRDefault="00DD7D8B" w14:paraId="711CAB02" w14:textId="77777777">
            <w:pPr>
              <w:spacing w:after="0" w:line="240" w:lineRule="auto"/>
              <w:rPr>
                <w:rFonts w:ascii="Times New Roman" w:hAnsi="Times New Roman" w:eastAsia="Times New Roman" w:cs="Times New Roman"/>
                <w:sz w:val="24"/>
                <w:szCs w:val="24"/>
                <w:lang w:val="en-AU" w:eastAsia="en-AU"/>
              </w:rPr>
            </w:pPr>
          </w:p>
          <w:p w:rsidRPr="00AC1923" w:rsidR="00DD7D8B" w:rsidP="00DD7D8B" w:rsidRDefault="00DD7D8B" w14:paraId="73D95021" w14:textId="77777777">
            <w:pPr>
              <w:spacing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b/>
                <w:bCs/>
                <w:color w:val="000000"/>
                <w:sz w:val="18"/>
                <w:szCs w:val="18"/>
                <w:lang w:val="en-AU" w:eastAsia="en-AU"/>
              </w:rPr>
              <w:t>Flipped classroom pre-activity:</w:t>
            </w:r>
          </w:p>
        </w:tc>
      </w:tr>
      <w:tr w:rsidRPr="00AC1923" w:rsidR="00DD7D8B" w:rsidTr="00654E42" w14:paraId="473359DE" w14:textId="77777777">
        <w:trPr>
          <w:trHeight w:val="640"/>
        </w:trPr>
        <w:tc>
          <w:tcPr>
            <w:tcW w:w="137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hideMark/>
          </w:tcPr>
          <w:p w:rsidRPr="00AC1923" w:rsidR="00DD7D8B" w:rsidP="00DD7D8B" w:rsidRDefault="00DD7D8B" w14:paraId="2CBF8B62" w14:textId="77777777">
            <w:pPr>
              <w:spacing w:before="240"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color w:val="000000"/>
                <w:sz w:val="18"/>
                <w:szCs w:val="18"/>
                <w:lang w:val="en-AU" w:eastAsia="en-AU"/>
              </w:rPr>
              <w:t>Prior to the session, learners must ...read….watch….etc.</w:t>
            </w:r>
          </w:p>
          <w:p w:rsidRPr="00AC1923" w:rsidR="00DD7D8B" w:rsidP="00DD7D8B" w:rsidRDefault="00DD7D8B" w14:paraId="4B52EBF8" w14:textId="77777777">
            <w:pPr>
              <w:spacing w:before="240" w:after="0" w:line="240" w:lineRule="auto"/>
              <w:rPr>
                <w:rFonts w:ascii="Times New Roman" w:hAnsi="Times New Roman" w:eastAsia="Times New Roman" w:cs="Times New Roman"/>
                <w:sz w:val="24"/>
                <w:szCs w:val="24"/>
                <w:lang w:val="en-AU" w:eastAsia="en-AU"/>
              </w:rPr>
            </w:pPr>
            <w:r w:rsidRPr="00AC1923">
              <w:rPr>
                <w:rFonts w:ascii="Helvetica" w:hAnsi="Helvetica" w:eastAsia="Times New Roman" w:cs="Helvetica"/>
                <w:color w:val="000000"/>
                <w:sz w:val="18"/>
                <w:szCs w:val="18"/>
                <w:lang w:val="en-AU" w:eastAsia="en-AU"/>
              </w:rPr>
              <w:t>After reading/watching they should d</w:t>
            </w:r>
            <w:r>
              <w:rPr>
                <w:rFonts w:ascii="Helvetica" w:hAnsi="Helvetica" w:eastAsia="Times New Roman" w:cs="Helvetica"/>
                <w:color w:val="000000"/>
                <w:sz w:val="18"/>
                <w:szCs w:val="18"/>
                <w:lang w:val="en-AU" w:eastAsia="en-AU"/>
              </w:rPr>
              <w:t>o/</w:t>
            </w:r>
            <w:r w:rsidRPr="00AC1923">
              <w:rPr>
                <w:rFonts w:ascii="Helvetica" w:hAnsi="Helvetica" w:eastAsia="Times New Roman" w:cs="Helvetica"/>
                <w:color w:val="000000"/>
                <w:sz w:val="18"/>
                <w:szCs w:val="18"/>
                <w:lang w:val="en-AU" w:eastAsia="en-AU"/>
              </w:rPr>
              <w:t>answer the following …...</w:t>
            </w:r>
          </w:p>
        </w:tc>
      </w:tr>
    </w:tbl>
    <w:p w:rsidR="00263EBC" w:rsidP="007B6259" w:rsidRDefault="00DD7D8B" w14:paraId="37FB558D" w14:textId="4D144B06">
      <w:pPr>
        <w:pStyle w:val="Heading3"/>
      </w:pPr>
      <w:r>
        <w:t xml:space="preserve">F2F </w:t>
      </w:r>
      <w:r w:rsidRPr="28E6DDB3">
        <w:t>Lesson time:</w:t>
      </w:r>
      <w:r w:rsidRPr="2FCE6C9C">
        <w:t xml:space="preserve">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870"/>
        <w:gridCol w:w="1785"/>
        <w:gridCol w:w="7530"/>
        <w:gridCol w:w="3565"/>
      </w:tblGrid>
      <w:tr w:rsidR="00263EBC" w:rsidTr="6EC1FC18" w14:paraId="5CBB52E3" w14:textId="77777777">
        <w:tc>
          <w:tcPr>
            <w:tcW w:w="870" w:type="dxa"/>
            <w:shd w:val="clear" w:color="auto" w:fill="F1C232"/>
            <w:tcMar>
              <w:top w:w="0" w:type="dxa"/>
              <w:left w:w="108" w:type="dxa"/>
              <w:bottom w:w="0" w:type="dxa"/>
              <w:right w:w="108" w:type="dxa"/>
            </w:tcMar>
          </w:tcPr>
          <w:p w:rsidR="00263EBC" w:rsidP="00654E42" w:rsidRDefault="00263EBC" w14:paraId="400DC2F6" w14:textId="77777777">
            <w:pPr>
              <w:pBdr>
                <w:top w:val="nil"/>
                <w:left w:val="nil"/>
                <w:bottom w:val="nil"/>
                <w:right w:val="nil"/>
                <w:between w:val="nil"/>
              </w:pBdr>
              <w:rPr>
                <w:rFonts w:ascii="Arial" w:hAnsi="Arial" w:eastAsia="Arial" w:cs="Arial"/>
                <w:b/>
              </w:rPr>
            </w:pPr>
            <w:r>
              <w:rPr>
                <w:rFonts w:ascii="Arial" w:hAnsi="Arial" w:eastAsia="Arial" w:cs="Arial"/>
                <w:b/>
              </w:rPr>
              <w:t>Time</w:t>
            </w:r>
          </w:p>
        </w:tc>
        <w:tc>
          <w:tcPr>
            <w:tcW w:w="1785" w:type="dxa"/>
            <w:shd w:val="clear" w:color="auto" w:fill="F1C232"/>
            <w:tcMar>
              <w:top w:w="0" w:type="dxa"/>
              <w:left w:w="108" w:type="dxa"/>
              <w:bottom w:w="0" w:type="dxa"/>
              <w:right w:w="108" w:type="dxa"/>
            </w:tcMar>
          </w:tcPr>
          <w:p w:rsidR="00263EBC" w:rsidP="00654E42" w:rsidRDefault="00263EBC" w14:paraId="6AFD2ECE"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7530" w:type="dxa"/>
            <w:shd w:val="clear" w:color="auto" w:fill="F1C232"/>
            <w:tcMar>
              <w:top w:w="0" w:type="dxa"/>
              <w:left w:w="108" w:type="dxa"/>
              <w:bottom w:w="0" w:type="dxa"/>
              <w:right w:w="108" w:type="dxa"/>
            </w:tcMar>
          </w:tcPr>
          <w:p w:rsidR="00263EBC" w:rsidP="00654E42" w:rsidRDefault="00263EBC" w14:paraId="0DF99411"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3565" w:type="dxa"/>
            <w:shd w:val="clear" w:color="auto" w:fill="F1C232"/>
            <w:tcMar>
              <w:top w:w="0" w:type="dxa"/>
              <w:left w:w="108" w:type="dxa"/>
              <w:bottom w:w="0" w:type="dxa"/>
              <w:right w:w="108" w:type="dxa"/>
            </w:tcMar>
          </w:tcPr>
          <w:p w:rsidR="00263EBC" w:rsidP="00654E42" w:rsidRDefault="00263EBC" w14:paraId="3AB21423"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263EBC" w:rsidTr="6EC1FC18" w14:paraId="49C53589" w14:textId="77777777">
        <w:tc>
          <w:tcPr>
            <w:tcW w:w="870" w:type="dxa"/>
            <w:shd w:val="clear" w:color="auto" w:fill="auto"/>
            <w:tcMar>
              <w:top w:w="0" w:type="dxa"/>
              <w:left w:w="108" w:type="dxa"/>
              <w:bottom w:w="0" w:type="dxa"/>
              <w:right w:w="108" w:type="dxa"/>
            </w:tcMar>
          </w:tcPr>
          <w:p w:rsidR="00263EBC" w:rsidP="00654E42" w:rsidRDefault="00263EBC" w14:paraId="1967B5F2" w14:textId="77777777">
            <w:pPr>
              <w:pBdr>
                <w:top w:val="nil"/>
                <w:left w:val="nil"/>
                <w:bottom w:val="nil"/>
                <w:right w:val="nil"/>
                <w:between w:val="nil"/>
              </w:pBdr>
              <w:rPr>
                <w:rFonts w:ascii="Arial" w:hAnsi="Arial" w:eastAsia="Arial" w:cs="Arial"/>
                <w:sz w:val="18"/>
                <w:szCs w:val="18"/>
              </w:rPr>
            </w:pPr>
          </w:p>
        </w:tc>
        <w:tc>
          <w:tcPr>
            <w:tcW w:w="1785" w:type="dxa"/>
            <w:shd w:val="clear" w:color="auto" w:fill="auto"/>
            <w:tcMar>
              <w:top w:w="0" w:type="dxa"/>
              <w:left w:w="108" w:type="dxa"/>
              <w:bottom w:w="0" w:type="dxa"/>
              <w:right w:w="108" w:type="dxa"/>
            </w:tcMar>
          </w:tcPr>
          <w:p w:rsidR="00263EBC" w:rsidP="00654E42" w:rsidRDefault="00263EBC" w14:paraId="3ABBB279"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INTRO.</w:t>
            </w:r>
          </w:p>
        </w:tc>
        <w:tc>
          <w:tcPr>
            <w:tcW w:w="7530" w:type="dxa"/>
            <w:shd w:val="clear" w:color="auto" w:fill="auto"/>
            <w:tcMar>
              <w:top w:w="0" w:type="dxa"/>
              <w:left w:w="108" w:type="dxa"/>
              <w:bottom w:w="0" w:type="dxa"/>
              <w:right w:w="108" w:type="dxa"/>
            </w:tcMar>
          </w:tcPr>
          <w:p w:rsidR="00263EBC" w:rsidP="00654E42" w:rsidRDefault="00263EBC" w14:paraId="4DBA9037" w14:textId="00742197">
            <w:pPr>
              <w:pBdr>
                <w:top w:val="nil"/>
                <w:left w:val="nil"/>
                <w:bottom w:val="nil"/>
                <w:right w:val="nil"/>
                <w:between w:val="nil"/>
              </w:pBdr>
              <w:spacing w:line="276" w:lineRule="auto"/>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093B7A08" w14:textId="77777777">
            <w:pPr>
              <w:pBdr>
                <w:top w:val="nil"/>
                <w:left w:val="nil"/>
                <w:bottom w:val="nil"/>
                <w:right w:val="nil"/>
                <w:between w:val="nil"/>
              </w:pBdr>
              <w:spacing w:line="276" w:lineRule="auto"/>
              <w:rPr>
                <w:rFonts w:ascii="Arial" w:hAnsi="Arial" w:eastAsia="Arial" w:cs="Arial"/>
              </w:rPr>
            </w:pPr>
          </w:p>
        </w:tc>
      </w:tr>
      <w:tr w:rsidR="00263EBC" w:rsidTr="6EC1FC18" w14:paraId="73CCF11A" w14:textId="77777777">
        <w:tc>
          <w:tcPr>
            <w:tcW w:w="870" w:type="dxa"/>
            <w:shd w:val="clear" w:color="auto" w:fill="auto"/>
            <w:tcMar>
              <w:top w:w="0" w:type="dxa"/>
              <w:left w:w="108" w:type="dxa"/>
              <w:bottom w:w="0" w:type="dxa"/>
              <w:right w:w="108" w:type="dxa"/>
            </w:tcMar>
          </w:tcPr>
          <w:p w:rsidR="00263EBC" w:rsidP="00654E42" w:rsidRDefault="00263EBC" w14:paraId="2DA39E30" w14:textId="218FAF3F">
            <w:pPr>
              <w:pBdr>
                <w:top w:val="nil"/>
                <w:left w:val="nil"/>
                <w:bottom w:val="nil"/>
                <w:right w:val="nil"/>
                <w:between w:val="nil"/>
              </w:pBdr>
              <w:rPr>
                <w:rFonts w:ascii="Arial" w:hAnsi="Arial" w:eastAsia="Arial" w:cs="Arial"/>
                <w:sz w:val="16"/>
                <w:szCs w:val="16"/>
              </w:rPr>
            </w:pPr>
          </w:p>
        </w:tc>
        <w:tc>
          <w:tcPr>
            <w:tcW w:w="1785" w:type="dxa"/>
            <w:shd w:val="clear" w:color="auto" w:fill="auto"/>
            <w:tcMar>
              <w:top w:w="0" w:type="dxa"/>
              <w:left w:w="108" w:type="dxa"/>
              <w:bottom w:w="0" w:type="dxa"/>
              <w:right w:w="108" w:type="dxa"/>
            </w:tcMar>
          </w:tcPr>
          <w:p w:rsidR="00263EBC" w:rsidP="00654E42" w:rsidRDefault="00263EBC" w14:paraId="78F873F9"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INDUCT  </w:t>
            </w:r>
          </w:p>
        </w:tc>
        <w:tc>
          <w:tcPr>
            <w:tcW w:w="7530" w:type="dxa"/>
            <w:shd w:val="clear" w:color="auto" w:fill="auto"/>
            <w:tcMar>
              <w:top w:w="0" w:type="dxa"/>
              <w:left w:w="108" w:type="dxa"/>
              <w:bottom w:w="0" w:type="dxa"/>
              <w:right w:w="108" w:type="dxa"/>
            </w:tcMar>
          </w:tcPr>
          <w:p w:rsidR="00263EBC" w:rsidP="00654E42" w:rsidRDefault="00263EBC" w14:paraId="6E85FDCE" w14:textId="02395741">
            <w:pPr>
              <w:pBdr>
                <w:top w:val="nil"/>
                <w:left w:val="nil"/>
                <w:bottom w:val="nil"/>
                <w:right w:val="nil"/>
                <w:between w:val="nil"/>
              </w:pBdr>
              <w:spacing w:line="276" w:lineRule="auto"/>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2566CCD6" w14:textId="07068E59">
            <w:pPr>
              <w:pBdr>
                <w:top w:val="nil"/>
                <w:left w:val="nil"/>
                <w:bottom w:val="nil"/>
                <w:right w:val="nil"/>
                <w:between w:val="nil"/>
              </w:pBdr>
              <w:spacing w:line="276" w:lineRule="auto"/>
              <w:rPr>
                <w:rFonts w:ascii="Arial" w:hAnsi="Arial" w:eastAsia="Arial" w:cs="Arial"/>
                <w:sz w:val="16"/>
                <w:szCs w:val="16"/>
              </w:rPr>
            </w:pPr>
          </w:p>
        </w:tc>
      </w:tr>
      <w:tr w:rsidR="00263EBC" w:rsidTr="6EC1FC18" w14:paraId="6AE82A20" w14:textId="77777777">
        <w:tc>
          <w:tcPr>
            <w:tcW w:w="870" w:type="dxa"/>
            <w:shd w:val="clear" w:color="auto" w:fill="auto"/>
            <w:tcMar>
              <w:top w:w="0" w:type="dxa"/>
              <w:left w:w="108" w:type="dxa"/>
              <w:bottom w:w="0" w:type="dxa"/>
              <w:right w:w="108" w:type="dxa"/>
            </w:tcMar>
          </w:tcPr>
          <w:p w:rsidR="00263EBC" w:rsidP="00654E42" w:rsidRDefault="00263EBC" w14:paraId="184A579A" w14:textId="77777777">
            <w:pPr>
              <w:pBdr>
                <w:top w:val="nil"/>
                <w:left w:val="nil"/>
                <w:bottom w:val="nil"/>
                <w:right w:val="nil"/>
                <w:between w:val="nil"/>
              </w:pBdr>
              <w:rPr>
                <w:rFonts w:ascii="Arial" w:hAnsi="Arial" w:eastAsia="Arial" w:cs="Arial"/>
                <w:sz w:val="18"/>
                <w:szCs w:val="18"/>
              </w:rPr>
            </w:pPr>
          </w:p>
        </w:tc>
        <w:tc>
          <w:tcPr>
            <w:tcW w:w="1785" w:type="dxa"/>
            <w:shd w:val="clear" w:color="auto" w:fill="auto"/>
            <w:tcMar>
              <w:top w:w="0" w:type="dxa"/>
              <w:left w:w="108" w:type="dxa"/>
              <w:bottom w:w="0" w:type="dxa"/>
              <w:right w:w="108" w:type="dxa"/>
            </w:tcMar>
          </w:tcPr>
          <w:p w:rsidR="00263EBC" w:rsidP="00654E42" w:rsidRDefault="00263EBC" w14:paraId="770F6ACF"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7530" w:type="dxa"/>
            <w:shd w:val="clear" w:color="auto" w:fill="auto"/>
            <w:tcMar>
              <w:top w:w="0" w:type="dxa"/>
              <w:left w:w="108" w:type="dxa"/>
              <w:bottom w:w="0" w:type="dxa"/>
              <w:right w:w="108" w:type="dxa"/>
            </w:tcMar>
          </w:tcPr>
          <w:p w:rsidR="00263EBC" w:rsidP="00654E42" w:rsidRDefault="00263EBC" w14:paraId="75F4E392" w14:textId="77777777">
            <w:pPr>
              <w:pBdr>
                <w:top w:val="nil"/>
                <w:left w:val="nil"/>
                <w:bottom w:val="nil"/>
                <w:right w:val="nil"/>
                <w:between w:val="nil"/>
              </w:pBdr>
              <w:spacing w:line="276" w:lineRule="auto"/>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4ECB5E29" w14:textId="77777777">
            <w:pPr>
              <w:pBdr>
                <w:top w:val="nil"/>
                <w:left w:val="nil"/>
                <w:bottom w:val="nil"/>
                <w:right w:val="nil"/>
                <w:between w:val="nil"/>
              </w:pBdr>
              <w:spacing w:line="276" w:lineRule="auto"/>
              <w:rPr>
                <w:rFonts w:ascii="Arial" w:hAnsi="Arial" w:eastAsia="Arial" w:cs="Arial"/>
                <w:sz w:val="18"/>
                <w:szCs w:val="18"/>
              </w:rPr>
            </w:pPr>
          </w:p>
        </w:tc>
      </w:tr>
      <w:tr w:rsidR="00263EBC" w:rsidTr="6EC1FC18" w14:paraId="4B1B1877" w14:textId="77777777">
        <w:tc>
          <w:tcPr>
            <w:tcW w:w="870" w:type="dxa"/>
            <w:shd w:val="clear" w:color="auto" w:fill="auto"/>
            <w:tcMar>
              <w:top w:w="0" w:type="dxa"/>
              <w:left w:w="108" w:type="dxa"/>
              <w:bottom w:w="0" w:type="dxa"/>
              <w:right w:w="108" w:type="dxa"/>
            </w:tcMar>
          </w:tcPr>
          <w:p w:rsidR="00263EBC" w:rsidP="00654E42" w:rsidRDefault="00263EBC" w14:paraId="67A508A8" w14:textId="77777777">
            <w:pPr>
              <w:pBdr>
                <w:top w:val="nil"/>
                <w:left w:val="nil"/>
                <w:bottom w:val="nil"/>
                <w:right w:val="nil"/>
                <w:between w:val="nil"/>
              </w:pBdr>
              <w:rPr>
                <w:rFonts w:ascii="Arial" w:hAnsi="Arial" w:eastAsia="Arial" w:cs="Arial"/>
                <w:sz w:val="18"/>
                <w:szCs w:val="18"/>
              </w:rPr>
            </w:pPr>
          </w:p>
        </w:tc>
        <w:tc>
          <w:tcPr>
            <w:tcW w:w="1785" w:type="dxa"/>
            <w:shd w:val="clear" w:color="auto" w:fill="auto"/>
            <w:tcMar>
              <w:top w:w="0" w:type="dxa"/>
              <w:left w:w="108" w:type="dxa"/>
              <w:bottom w:w="0" w:type="dxa"/>
              <w:right w:w="108" w:type="dxa"/>
            </w:tcMar>
          </w:tcPr>
          <w:p w:rsidR="00263EBC" w:rsidP="00654E42" w:rsidRDefault="00263EBC" w14:paraId="4149F8C3"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IMPLEMENTATION</w:t>
            </w:r>
          </w:p>
        </w:tc>
        <w:tc>
          <w:tcPr>
            <w:tcW w:w="7530" w:type="dxa"/>
            <w:shd w:val="clear" w:color="auto" w:fill="auto"/>
            <w:tcMar>
              <w:top w:w="0" w:type="dxa"/>
              <w:left w:w="108" w:type="dxa"/>
              <w:bottom w:w="0" w:type="dxa"/>
              <w:right w:w="108" w:type="dxa"/>
            </w:tcMar>
          </w:tcPr>
          <w:p w:rsidR="00263EBC" w:rsidP="00654E42" w:rsidRDefault="00263EBC" w14:paraId="1DEB5689" w14:textId="77777777">
            <w:pPr>
              <w:pBdr>
                <w:top w:val="nil"/>
                <w:left w:val="nil"/>
                <w:bottom w:val="nil"/>
                <w:right w:val="nil"/>
                <w:between w:val="nil"/>
              </w:pBdr>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686378B8" w14:textId="77777777">
            <w:pPr>
              <w:pBdr>
                <w:top w:val="nil"/>
                <w:left w:val="nil"/>
                <w:bottom w:val="nil"/>
                <w:right w:val="nil"/>
                <w:between w:val="nil"/>
              </w:pBdr>
              <w:spacing w:line="276" w:lineRule="auto"/>
              <w:rPr>
                <w:rFonts w:ascii="Arial" w:hAnsi="Arial" w:eastAsia="Arial" w:cs="Arial"/>
              </w:rPr>
            </w:pPr>
          </w:p>
        </w:tc>
      </w:tr>
      <w:tr w:rsidR="00263EBC" w:rsidTr="6EC1FC18" w14:paraId="4595D643" w14:textId="77777777">
        <w:trPr>
          <w:trHeight w:val="340"/>
        </w:trPr>
        <w:tc>
          <w:tcPr>
            <w:tcW w:w="870" w:type="dxa"/>
            <w:shd w:val="clear" w:color="auto" w:fill="auto"/>
            <w:tcMar>
              <w:top w:w="0" w:type="dxa"/>
              <w:left w:w="108" w:type="dxa"/>
              <w:bottom w:w="0" w:type="dxa"/>
              <w:right w:w="108" w:type="dxa"/>
            </w:tcMar>
          </w:tcPr>
          <w:p w:rsidR="00263EBC" w:rsidP="00654E42" w:rsidRDefault="00263EBC" w14:paraId="69865D1A" w14:textId="77777777">
            <w:pPr>
              <w:pBdr>
                <w:top w:val="nil"/>
                <w:left w:val="nil"/>
                <w:bottom w:val="nil"/>
                <w:right w:val="nil"/>
                <w:between w:val="nil"/>
              </w:pBdr>
              <w:rPr>
                <w:rFonts w:ascii="Arial" w:hAnsi="Arial" w:eastAsia="Arial" w:cs="Arial"/>
                <w:sz w:val="18"/>
                <w:szCs w:val="18"/>
              </w:rPr>
            </w:pPr>
          </w:p>
        </w:tc>
        <w:tc>
          <w:tcPr>
            <w:tcW w:w="1785" w:type="dxa"/>
            <w:shd w:val="clear" w:color="auto" w:fill="auto"/>
            <w:tcMar>
              <w:top w:w="0" w:type="dxa"/>
              <w:left w:w="108" w:type="dxa"/>
              <w:bottom w:w="0" w:type="dxa"/>
              <w:right w:w="108" w:type="dxa"/>
            </w:tcMar>
          </w:tcPr>
          <w:p w:rsidR="00263EBC" w:rsidP="00654E42" w:rsidRDefault="00263EBC" w14:paraId="62AEA069"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INTEGRATION</w:t>
            </w:r>
          </w:p>
        </w:tc>
        <w:tc>
          <w:tcPr>
            <w:tcW w:w="7530" w:type="dxa"/>
            <w:shd w:val="clear" w:color="auto" w:fill="auto"/>
            <w:tcMar>
              <w:top w:w="0" w:type="dxa"/>
              <w:left w:w="108" w:type="dxa"/>
              <w:bottom w:w="0" w:type="dxa"/>
              <w:right w:w="108" w:type="dxa"/>
            </w:tcMar>
          </w:tcPr>
          <w:p w:rsidR="00263EBC" w:rsidP="00654E42" w:rsidRDefault="00263EBC" w14:paraId="7B83A3FB" w14:textId="77777777">
            <w:pPr>
              <w:pBdr>
                <w:top w:val="nil"/>
                <w:left w:val="nil"/>
                <w:bottom w:val="nil"/>
                <w:right w:val="nil"/>
                <w:between w:val="nil"/>
              </w:pBdr>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0436CE52" w14:textId="77777777">
            <w:pPr>
              <w:pBdr>
                <w:top w:val="nil"/>
                <w:left w:val="nil"/>
                <w:bottom w:val="nil"/>
                <w:right w:val="nil"/>
                <w:between w:val="nil"/>
              </w:pBdr>
            </w:pPr>
          </w:p>
        </w:tc>
      </w:tr>
      <w:tr w:rsidR="00263EBC" w:rsidTr="6EC1FC18" w14:paraId="60ADF010" w14:textId="77777777">
        <w:tc>
          <w:tcPr>
            <w:tcW w:w="870" w:type="dxa"/>
            <w:shd w:val="clear" w:color="auto" w:fill="auto"/>
            <w:tcMar>
              <w:top w:w="0" w:type="dxa"/>
              <w:left w:w="108" w:type="dxa"/>
              <w:bottom w:w="0" w:type="dxa"/>
              <w:right w:w="108" w:type="dxa"/>
            </w:tcMar>
          </w:tcPr>
          <w:p w:rsidR="00263EBC" w:rsidP="00654E42" w:rsidRDefault="00263EBC" w14:paraId="2049A434" w14:textId="77777777">
            <w:pPr>
              <w:pBdr>
                <w:top w:val="nil"/>
                <w:left w:val="nil"/>
                <w:bottom w:val="nil"/>
                <w:right w:val="nil"/>
                <w:between w:val="nil"/>
              </w:pBdr>
              <w:rPr>
                <w:sz w:val="18"/>
                <w:szCs w:val="18"/>
              </w:rPr>
            </w:pPr>
          </w:p>
        </w:tc>
        <w:tc>
          <w:tcPr>
            <w:tcW w:w="1785" w:type="dxa"/>
            <w:shd w:val="clear" w:color="auto" w:fill="auto"/>
            <w:tcMar>
              <w:top w:w="0" w:type="dxa"/>
              <w:left w:w="108" w:type="dxa"/>
              <w:bottom w:w="0" w:type="dxa"/>
              <w:right w:w="108" w:type="dxa"/>
            </w:tcMar>
          </w:tcPr>
          <w:p w:rsidR="00263EBC" w:rsidP="00654E42" w:rsidRDefault="00DD7D8B" w14:paraId="442D2CE4" w14:textId="03853D82">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7530" w:type="dxa"/>
            <w:shd w:val="clear" w:color="auto" w:fill="auto"/>
            <w:tcMar>
              <w:top w:w="0" w:type="dxa"/>
              <w:left w:w="108" w:type="dxa"/>
              <w:bottom w:w="0" w:type="dxa"/>
              <w:right w:w="108" w:type="dxa"/>
            </w:tcMar>
          </w:tcPr>
          <w:p w:rsidR="00263EBC" w:rsidP="00654E42" w:rsidRDefault="00263EBC" w14:paraId="1420040B" w14:textId="2A766C16">
            <w:pPr>
              <w:pBdr>
                <w:top w:val="nil"/>
                <w:left w:val="nil"/>
                <w:bottom w:val="nil"/>
                <w:right w:val="nil"/>
                <w:between w:val="nil"/>
              </w:pBdr>
              <w:spacing w:line="276" w:lineRule="auto"/>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2B47CBFA" w14:textId="77777777">
            <w:pPr>
              <w:pBdr>
                <w:top w:val="nil"/>
                <w:left w:val="nil"/>
                <w:bottom w:val="nil"/>
                <w:right w:val="nil"/>
                <w:between w:val="nil"/>
              </w:pBdr>
              <w:spacing w:line="276" w:lineRule="auto"/>
              <w:rPr>
                <w:rFonts w:ascii="Arial" w:hAnsi="Arial" w:eastAsia="Arial" w:cs="Arial"/>
                <w:sz w:val="16"/>
                <w:szCs w:val="16"/>
              </w:rPr>
            </w:pPr>
          </w:p>
          <w:p w:rsidR="00263EBC" w:rsidP="00654E42" w:rsidRDefault="00263EBC" w14:paraId="7C68EF36" w14:textId="77777777">
            <w:pPr>
              <w:pBdr>
                <w:top w:val="nil"/>
                <w:left w:val="nil"/>
                <w:bottom w:val="nil"/>
                <w:right w:val="nil"/>
                <w:between w:val="nil"/>
              </w:pBdr>
              <w:spacing w:line="276" w:lineRule="auto"/>
              <w:rPr>
                <w:rFonts w:ascii="Arial" w:hAnsi="Arial" w:eastAsia="Arial" w:cs="Arial"/>
                <w:sz w:val="16"/>
                <w:szCs w:val="16"/>
              </w:rPr>
            </w:pPr>
          </w:p>
        </w:tc>
      </w:tr>
      <w:tr w:rsidR="00263EBC" w:rsidTr="6EC1FC18" w14:paraId="32C66479" w14:textId="77777777">
        <w:tc>
          <w:tcPr>
            <w:tcW w:w="870" w:type="dxa"/>
            <w:shd w:val="clear" w:color="auto" w:fill="auto"/>
            <w:tcMar>
              <w:top w:w="0" w:type="dxa"/>
              <w:left w:w="108" w:type="dxa"/>
              <w:bottom w:w="0" w:type="dxa"/>
              <w:right w:w="108" w:type="dxa"/>
            </w:tcMar>
          </w:tcPr>
          <w:p w:rsidR="00263EBC" w:rsidP="00654E42" w:rsidRDefault="00263EBC" w14:paraId="0BDF82FD" w14:textId="77777777">
            <w:pPr>
              <w:pBdr>
                <w:top w:val="nil"/>
                <w:left w:val="nil"/>
                <w:bottom w:val="nil"/>
                <w:right w:val="nil"/>
                <w:between w:val="nil"/>
              </w:pBdr>
              <w:rPr>
                <w:b/>
                <w:sz w:val="18"/>
                <w:szCs w:val="18"/>
              </w:rPr>
            </w:pPr>
          </w:p>
        </w:tc>
        <w:tc>
          <w:tcPr>
            <w:tcW w:w="1785" w:type="dxa"/>
            <w:shd w:val="clear" w:color="auto" w:fill="auto"/>
            <w:tcMar>
              <w:top w:w="0" w:type="dxa"/>
              <w:left w:w="108" w:type="dxa"/>
              <w:bottom w:w="0" w:type="dxa"/>
              <w:right w:w="108" w:type="dxa"/>
            </w:tcMar>
          </w:tcPr>
          <w:p w:rsidR="00263EBC" w:rsidP="00654E42" w:rsidRDefault="00263EBC" w14:paraId="18B0C9FA" w14:textId="77777777">
            <w:pPr>
              <w:pBdr>
                <w:top w:val="nil"/>
                <w:left w:val="nil"/>
                <w:bottom w:val="nil"/>
                <w:right w:val="nil"/>
                <w:between w:val="nil"/>
              </w:pBdr>
              <w:spacing w:line="276" w:lineRule="auto"/>
              <w:rPr>
                <w:rFonts w:ascii="Arial" w:hAnsi="Arial" w:eastAsia="Arial" w:cs="Arial"/>
                <w:b/>
                <w:sz w:val="16"/>
                <w:szCs w:val="16"/>
              </w:rPr>
            </w:pPr>
            <w:r>
              <w:rPr>
                <w:rFonts w:ascii="Arial" w:hAnsi="Arial" w:eastAsia="Arial" w:cs="Arial"/>
                <w:b/>
                <w:sz w:val="16"/>
                <w:szCs w:val="16"/>
              </w:rPr>
              <w:t xml:space="preserve">Next lesson – </w:t>
            </w:r>
          </w:p>
        </w:tc>
        <w:tc>
          <w:tcPr>
            <w:tcW w:w="7530" w:type="dxa"/>
            <w:shd w:val="clear" w:color="auto" w:fill="auto"/>
            <w:tcMar>
              <w:top w:w="0" w:type="dxa"/>
              <w:left w:w="108" w:type="dxa"/>
              <w:bottom w:w="0" w:type="dxa"/>
              <w:right w:w="108" w:type="dxa"/>
            </w:tcMar>
          </w:tcPr>
          <w:p w:rsidR="00263EBC" w:rsidP="00654E42" w:rsidRDefault="00263EBC" w14:paraId="4E52B62D" w14:textId="23C99284">
            <w:pPr>
              <w:pBdr>
                <w:top w:val="nil"/>
                <w:left w:val="nil"/>
                <w:bottom w:val="nil"/>
                <w:right w:val="nil"/>
                <w:between w:val="nil"/>
              </w:pBdr>
              <w:spacing w:line="276" w:lineRule="auto"/>
              <w:rPr>
                <w:rFonts w:ascii="Arial" w:hAnsi="Arial" w:eastAsia="Arial" w:cs="Arial"/>
                <w:sz w:val="16"/>
                <w:szCs w:val="16"/>
              </w:rPr>
            </w:pPr>
          </w:p>
        </w:tc>
        <w:tc>
          <w:tcPr>
            <w:tcW w:w="3565" w:type="dxa"/>
            <w:shd w:val="clear" w:color="auto" w:fill="auto"/>
            <w:tcMar>
              <w:top w:w="0" w:type="dxa"/>
              <w:left w:w="108" w:type="dxa"/>
              <w:bottom w:w="0" w:type="dxa"/>
              <w:right w:w="108" w:type="dxa"/>
            </w:tcMar>
          </w:tcPr>
          <w:p w:rsidR="00263EBC" w:rsidP="00654E42" w:rsidRDefault="00263EBC" w14:paraId="5623B43D" w14:textId="77777777">
            <w:pPr>
              <w:pBdr>
                <w:top w:val="nil"/>
                <w:left w:val="nil"/>
                <w:bottom w:val="nil"/>
                <w:right w:val="nil"/>
                <w:between w:val="nil"/>
              </w:pBdr>
              <w:spacing w:line="276" w:lineRule="auto"/>
              <w:rPr>
                <w:sz w:val="16"/>
                <w:szCs w:val="16"/>
              </w:rPr>
            </w:pPr>
          </w:p>
        </w:tc>
      </w:tr>
    </w:tbl>
    <w:p w:rsidR="00FD7AE7" w:rsidRDefault="00FD7AE7" w14:paraId="2C078E63" w14:textId="5A2B611A"/>
    <w:sectPr w:rsidR="00FD7AE7">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433" w:rsidP="00E92EDD" w:rsidRDefault="00914433" w14:paraId="4115E248" w14:textId="77777777">
      <w:pPr>
        <w:spacing w:after="0" w:line="240" w:lineRule="auto"/>
      </w:pPr>
      <w:r>
        <w:separator/>
      </w:r>
    </w:p>
  </w:endnote>
  <w:endnote w:type="continuationSeparator" w:id="0">
    <w:p w:rsidR="00914433" w:rsidP="00E92EDD" w:rsidRDefault="00914433" w14:paraId="55FDC60E" w14:textId="77777777">
      <w:pPr>
        <w:spacing w:after="0" w:line="240" w:lineRule="auto"/>
      </w:pPr>
      <w:r>
        <w:continuationSeparator/>
      </w:r>
    </w:p>
  </w:endnote>
  <w:endnote w:type="continuationNotice" w:id="1">
    <w:p w:rsidR="00914433" w:rsidRDefault="00914433" w14:paraId="44AD4B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7FF" w:rsidRDefault="008C07FF" w14:paraId="62D844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56BA0" w:rsidR="00325A43" w:rsidP="00A56BA0" w:rsidRDefault="00325A43" w14:paraId="2DD597DF" w14:textId="1494F0DD">
    <w:pPr>
      <w:pStyle w:val="Footer"/>
      <w:jc w:val="center"/>
      <w:rPr>
        <w:sz w:val="16"/>
        <w:szCs w:val="16"/>
      </w:rPr>
    </w:pPr>
    <w:r w:rsidRPr="00A56BA0">
      <w:rPr>
        <w:sz w:val="16"/>
        <w:szCs w:val="16"/>
      </w:rPr>
      <w:t>Lesson plan format adapted from Vella, J (2000)</w:t>
    </w:r>
    <w:r w:rsidRPr="00A56BA0" w:rsidR="00171EEF">
      <w:rPr>
        <w:sz w:val="16"/>
        <w:szCs w:val="16"/>
      </w:rPr>
      <w:t>, ‘Taking learning to task</w:t>
    </w:r>
    <w:r w:rsidRPr="00A56BA0" w:rsidR="00720D95">
      <w:rPr>
        <w:sz w:val="16"/>
        <w:szCs w:val="16"/>
      </w:rPr>
      <w:t>: Creative strategies for teaching adults</w:t>
    </w:r>
    <w:r w:rsidRPr="00A56BA0" w:rsidR="00171EEF">
      <w:rPr>
        <w:sz w:val="16"/>
        <w:szCs w:val="16"/>
      </w:rPr>
      <w:t>”</w:t>
    </w:r>
    <w:r w:rsidRPr="00A56BA0" w:rsidR="008E0B66">
      <w:rPr>
        <w:sz w:val="16"/>
        <w:szCs w:val="16"/>
      </w:rPr>
      <w:t xml:space="preserve"> </w:t>
    </w:r>
    <w:r w:rsidRPr="00A56BA0" w:rsidR="00A56BA0">
      <w:rPr>
        <w:sz w:val="16"/>
        <w:szCs w:val="16"/>
      </w:rPr>
      <w:t>5/5/21 v.1 P. Porcaro</w:t>
    </w:r>
  </w:p>
  <w:p w:rsidR="00E92EDD" w:rsidRDefault="00E92EDD" w14:paraId="17B9F9D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7FF" w:rsidRDefault="008C07FF" w14:paraId="798238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433" w:rsidP="00E92EDD" w:rsidRDefault="00914433" w14:paraId="0D77BDD0" w14:textId="77777777">
      <w:pPr>
        <w:spacing w:after="0" w:line="240" w:lineRule="auto"/>
      </w:pPr>
      <w:r>
        <w:separator/>
      </w:r>
    </w:p>
  </w:footnote>
  <w:footnote w:type="continuationSeparator" w:id="0">
    <w:p w:rsidR="00914433" w:rsidP="00E92EDD" w:rsidRDefault="00914433" w14:paraId="79DE36B7" w14:textId="77777777">
      <w:pPr>
        <w:spacing w:after="0" w:line="240" w:lineRule="auto"/>
      </w:pPr>
      <w:r>
        <w:continuationSeparator/>
      </w:r>
    </w:p>
  </w:footnote>
  <w:footnote w:type="continuationNotice" w:id="1">
    <w:p w:rsidR="00914433" w:rsidRDefault="00914433" w14:paraId="7F48F7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2EDD" w:rsidRDefault="00E92EDD" w14:paraId="6D6E806C" w14:textId="7A851ED2">
    <w:pPr>
      <w:pStyle w:val="Header"/>
    </w:pPr>
    <w:r>
      <w:rPr>
        <w:noProof/>
      </w:rPr>
      <mc:AlternateContent>
        <mc:Choice Requires="wps">
          <w:drawing>
            <wp:anchor distT="0" distB="0" distL="0" distR="0" simplePos="0" relativeHeight="251658241" behindDoc="0" locked="0" layoutInCell="1" allowOverlap="1" wp14:anchorId="5FFC4E9B" wp14:editId="35863AA4">
              <wp:simplePos x="635" y="635"/>
              <wp:positionH relativeFrom="column">
                <wp:align>center</wp:align>
              </wp:positionH>
              <wp:positionV relativeFrom="paragraph">
                <wp:posOffset>635</wp:posOffset>
              </wp:positionV>
              <wp:extent cx="443865" cy="443865"/>
              <wp:effectExtent l="0" t="0" r="15240" b="2540"/>
              <wp:wrapSquare wrapText="bothSides"/>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5CDB831D" w14:textId="6C41DB48">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id="_x0000_t202" coordsize="21600,21600" o:spt="202" path="m,l,21600r21600,l21600,xe" w14:anchorId="5FFC4E9B">
              <v:stroke joinstyle="miter"/>
              <v:path gradientshapeok="t" o:connecttype="rect"/>
            </v:shapetype>
            <v:shape id="_x0000_s1027"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RMIT Classification: Trusted"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QYgC0MAIAAFoEAAAOAAAAAAAAAAAAAAAAAC4CAABkcnMvZTJv&#10;RG9jLnhtbFBLAQItABQABgAIAAAAIQCEsNMo1gAAAAMBAAAPAAAAAAAAAAAAAAAAAIoEAABkcnMv&#10;ZG93bnJldi54bWxQSwUGAAAAAAQABADzAAAAjQUAAAAA&#10;">
              <v:textbox style="mso-fit-shape-to-text:t" inset="0,0,0,0">
                <w:txbxContent>
                  <w:p w:rsidRPr="00E92EDD" w:rsidR="00E92EDD" w:rsidRDefault="00E92EDD" w14:paraId="5CDB831D" w14:textId="6C41DB48">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92EDD" w:rsidRDefault="00C82A28" w14:paraId="4A0E0C32" w14:textId="1EFE8A23">
    <w:pPr>
      <w:pStyle w:val="Header"/>
    </w:pPr>
    <w:r>
      <w:rPr>
        <w:noProof/>
      </w:rPr>
      <mc:AlternateContent>
        <mc:Choice Requires="wps">
          <w:drawing>
            <wp:anchor distT="0" distB="0" distL="114300" distR="114300" simplePos="0" relativeHeight="251658243" behindDoc="0" locked="0" layoutInCell="0" allowOverlap="1" wp14:anchorId="260632C3" wp14:editId="18B559BB">
              <wp:simplePos x="0" y="0"/>
              <wp:positionH relativeFrom="page">
                <wp:posOffset>0</wp:posOffset>
              </wp:positionH>
              <wp:positionV relativeFrom="page">
                <wp:posOffset>190500</wp:posOffset>
              </wp:positionV>
              <wp:extent cx="10058400" cy="273050"/>
              <wp:effectExtent l="0" t="0" r="0" b="12700"/>
              <wp:wrapNone/>
              <wp:docPr id="6" name="MSIPCM77b84234b695b222fc35cd87" descr="{&quot;HashCode&quot;:1610746136,&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82A28" w:rsidR="00C82A28" w:rsidP="00C82A28" w:rsidRDefault="00C82A28" w14:paraId="0614BB4A" w14:textId="383CD050">
                          <w:pPr>
                            <w:spacing w:after="0"/>
                            <w:jc w:val="center"/>
                            <w:rPr>
                              <w:rFonts w:ascii="Calibri" w:hAnsi="Calibri" w:cs="Calibri"/>
                              <w:color w:val="EEDC00"/>
                              <w:sz w:val="24"/>
                            </w:rPr>
                          </w:pPr>
                          <w:r w:rsidRPr="00C82A28">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id="_x0000_t202" coordsize="21600,21600" o:spt="202" path="m,l,21600r21600,l21600,xe" w14:anchorId="260632C3">
              <v:stroke joinstyle="miter"/>
              <v:path gradientshapeok="t" o:connecttype="rect"/>
            </v:shapetype>
            <v:shape id="MSIPCM77b84234b695b222fc35cd87" style="position:absolute;margin-left:0;margin-top:15pt;width:11in;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1610746136,&quot;Height&quot;:612.0,&quot;Width&quot;:792.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">
              <v:textbox inset=",0,,0">
                <w:txbxContent>
                  <w:p w:rsidRPr="00C82A28" w:rsidR="00C82A28" w:rsidP="00C82A28" w:rsidRDefault="00C82A28" w14:paraId="0614BB4A" w14:textId="383CD050">
                    <w:pPr>
                      <w:spacing w:after="0"/>
                      <w:jc w:val="center"/>
                      <w:rPr>
                        <w:rFonts w:ascii="Calibri" w:hAnsi="Calibri" w:cs="Calibri"/>
                        <w:color w:val="EEDC00"/>
                        <w:sz w:val="24"/>
                      </w:rPr>
                    </w:pPr>
                    <w:r w:rsidRPr="00C82A28">
                      <w:rPr>
                        <w:rFonts w:ascii="Calibri" w:hAnsi="Calibri" w:cs="Calibri"/>
                        <w:color w:val="EEDC00"/>
                        <w:sz w:val="24"/>
                      </w:rPr>
                      <w:t>RMIT Classification: Trusted</w:t>
                    </w:r>
                  </w:p>
                </w:txbxContent>
              </v:textbox>
              <w10:wrap anchorx="page" anchory="page"/>
            </v:shape>
          </w:pict>
        </mc:Fallback>
      </mc:AlternateContent>
    </w:r>
    <w:r w:rsidR="00E92EDD">
      <w:rPr>
        <w:noProof/>
      </w:rPr>
      <mc:AlternateContent>
        <mc:Choice Requires="wps">
          <w:drawing>
            <wp:anchor distT="0" distB="0" distL="0" distR="0" simplePos="0" relativeHeight="251658242" behindDoc="0" locked="0" layoutInCell="1" allowOverlap="1" wp14:anchorId="747ED127" wp14:editId="74CADB93">
              <wp:simplePos x="635" y="635"/>
              <wp:positionH relativeFrom="column">
                <wp:align>center</wp:align>
              </wp:positionH>
              <wp:positionV relativeFrom="paragraph">
                <wp:posOffset>635</wp:posOffset>
              </wp:positionV>
              <wp:extent cx="443865" cy="443865"/>
              <wp:effectExtent l="0" t="0" r="15240" b="2540"/>
              <wp:wrapSquare wrapText="bothSides"/>
              <wp:docPr id="3" name="Text Box 3"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7488C58C" w14:textId="3E0F87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 id="Text Box 3"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RMIT Classification: Trus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AhYi2gMwIAAGEEAAAOAAAAAAAAAAAAAAAAAC4CAABkcnMv&#10;ZTJvRG9jLnhtbFBLAQItABQABgAIAAAAIQCEsNMo1gAAAAMBAAAPAAAAAAAAAAAAAAAAAI0EAABk&#10;cnMvZG93bnJldi54bWxQSwUGAAAAAAQABADzAAAAkAUAAAAA&#10;" w14:anchorId="747ED127">
              <v:textbox style="mso-fit-shape-to-text:t" inset="0,0,0,0">
                <w:txbxContent>
                  <w:p w:rsidRPr="00E92EDD" w:rsidR="00E92EDD" w:rsidRDefault="00E92EDD" w14:paraId="7488C58C" w14:textId="3E0F87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92EDD" w:rsidRDefault="00E92EDD" w14:paraId="6F0435E6" w14:textId="247CE551">
    <w:pPr>
      <w:pStyle w:val="Header"/>
    </w:pPr>
    <w:r>
      <w:rPr>
        <w:noProof/>
      </w:rPr>
      <mc:AlternateContent>
        <mc:Choice Requires="wps">
          <w:drawing>
            <wp:anchor distT="0" distB="0" distL="0" distR="0" simplePos="0" relativeHeight="251658240" behindDoc="0" locked="0" layoutInCell="1" allowOverlap="1" wp14:anchorId="667618FC" wp14:editId="67848087">
              <wp:simplePos x="635" y="635"/>
              <wp:positionH relativeFrom="column">
                <wp:align>center</wp:align>
              </wp:positionH>
              <wp:positionV relativeFrom="paragraph">
                <wp:posOffset>635</wp:posOffset>
              </wp:positionV>
              <wp:extent cx="443865" cy="443865"/>
              <wp:effectExtent l="0" t="0" r="15240" b="2540"/>
              <wp:wrapSquare wrapText="bothSides"/>
              <wp:docPr id="1" name="Text Box 1"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92EDD" w:rsidR="00E92EDD" w:rsidRDefault="00E92EDD" w14:paraId="54044957" w14:textId="437E83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id="_x0000_t202" coordsize="21600,21600" o:spt="202" path="m,l,21600r21600,l21600,xe" w14:anchorId="667618FC">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RMIT Classification: Trus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UGcSjECAABhBAAADgAAAAAAAAAAAAAAAAAuAgAAZHJzL2Uy&#10;b0RvYy54bWxQSwECLQAUAAYACAAAACEAhLDTKNYAAAADAQAADwAAAAAAAAAAAAAAAACLBAAAZHJz&#10;L2Rvd25yZXYueG1sUEsFBgAAAAAEAAQA8wAAAI4FAAAAAA==&#10;">
              <v:textbox style="mso-fit-shape-to-text:t" inset="0,0,0,0">
                <w:txbxContent>
                  <w:p w:rsidRPr="00E92EDD" w:rsidR="00E92EDD" w:rsidRDefault="00E92EDD" w14:paraId="54044957" w14:textId="437E836B">
                    <w:pPr>
                      <w:rPr>
                        <w:rFonts w:ascii="Calibri" w:hAnsi="Calibri" w:eastAsia="Calibri" w:cs="Calibri"/>
                        <w:color w:val="EEDC00"/>
                        <w:sz w:val="24"/>
                        <w:szCs w:val="24"/>
                      </w:rPr>
                    </w:pPr>
                    <w:r w:rsidRPr="00E92EDD">
                      <w:rPr>
                        <w:rFonts w:ascii="Calibri" w:hAnsi="Calibri" w:eastAsia="Calibri" w:cs="Calibri"/>
                        <w:color w:val="EEDC00"/>
                        <w:sz w:val="24"/>
                        <w:szCs w:val="24"/>
                      </w:rPr>
                      <w:t>RMIT Classification: Trusted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63D809"/>
    <w:rsid w:val="00021A5B"/>
    <w:rsid w:val="00025D06"/>
    <w:rsid w:val="00026361"/>
    <w:rsid w:val="00033AF3"/>
    <w:rsid w:val="00070063"/>
    <w:rsid w:val="000828B2"/>
    <w:rsid w:val="000A1005"/>
    <w:rsid w:val="000D1CB0"/>
    <w:rsid w:val="000E0E66"/>
    <w:rsid w:val="00171EEF"/>
    <w:rsid w:val="001742AC"/>
    <w:rsid w:val="001B553C"/>
    <w:rsid w:val="001C7ED0"/>
    <w:rsid w:val="001E43CE"/>
    <w:rsid w:val="001F2994"/>
    <w:rsid w:val="00210487"/>
    <w:rsid w:val="00243151"/>
    <w:rsid w:val="00263EBC"/>
    <w:rsid w:val="00266979"/>
    <w:rsid w:val="0029474F"/>
    <w:rsid w:val="00297D48"/>
    <w:rsid w:val="002A5BD7"/>
    <w:rsid w:val="00310224"/>
    <w:rsid w:val="00325A43"/>
    <w:rsid w:val="00335B51"/>
    <w:rsid w:val="00337278"/>
    <w:rsid w:val="00337BBF"/>
    <w:rsid w:val="00345766"/>
    <w:rsid w:val="00350700"/>
    <w:rsid w:val="0037733B"/>
    <w:rsid w:val="003959AE"/>
    <w:rsid w:val="00397D03"/>
    <w:rsid w:val="003F5B12"/>
    <w:rsid w:val="00407BC9"/>
    <w:rsid w:val="00426BCD"/>
    <w:rsid w:val="004610DA"/>
    <w:rsid w:val="004652FA"/>
    <w:rsid w:val="00477A19"/>
    <w:rsid w:val="0049751B"/>
    <w:rsid w:val="004A0285"/>
    <w:rsid w:val="004A04BB"/>
    <w:rsid w:val="004A21B3"/>
    <w:rsid w:val="004A42F1"/>
    <w:rsid w:val="004C013A"/>
    <w:rsid w:val="004C206C"/>
    <w:rsid w:val="004F01B5"/>
    <w:rsid w:val="004F225E"/>
    <w:rsid w:val="004F4183"/>
    <w:rsid w:val="00505590"/>
    <w:rsid w:val="00506495"/>
    <w:rsid w:val="0053756E"/>
    <w:rsid w:val="005817D3"/>
    <w:rsid w:val="005907D6"/>
    <w:rsid w:val="005A11CA"/>
    <w:rsid w:val="005B615C"/>
    <w:rsid w:val="005C4661"/>
    <w:rsid w:val="00606EB5"/>
    <w:rsid w:val="00623999"/>
    <w:rsid w:val="006362F6"/>
    <w:rsid w:val="006372BF"/>
    <w:rsid w:val="00654E42"/>
    <w:rsid w:val="00655B3C"/>
    <w:rsid w:val="00693146"/>
    <w:rsid w:val="006A5E8D"/>
    <w:rsid w:val="006B164F"/>
    <w:rsid w:val="00720D95"/>
    <w:rsid w:val="0073466E"/>
    <w:rsid w:val="00734CB6"/>
    <w:rsid w:val="00736870"/>
    <w:rsid w:val="00750FD9"/>
    <w:rsid w:val="007728B1"/>
    <w:rsid w:val="007842D2"/>
    <w:rsid w:val="00797F2A"/>
    <w:rsid w:val="007A3EF1"/>
    <w:rsid w:val="007A6373"/>
    <w:rsid w:val="007A6E04"/>
    <w:rsid w:val="007B6259"/>
    <w:rsid w:val="007C5F9A"/>
    <w:rsid w:val="007C6B9F"/>
    <w:rsid w:val="007C6D3E"/>
    <w:rsid w:val="007C759F"/>
    <w:rsid w:val="007D7D30"/>
    <w:rsid w:val="007E0B39"/>
    <w:rsid w:val="007E23A1"/>
    <w:rsid w:val="007F6731"/>
    <w:rsid w:val="0080744B"/>
    <w:rsid w:val="00815F40"/>
    <w:rsid w:val="00842C66"/>
    <w:rsid w:val="00875AE9"/>
    <w:rsid w:val="008B447A"/>
    <w:rsid w:val="008B6C21"/>
    <w:rsid w:val="008C07FF"/>
    <w:rsid w:val="008C0E2D"/>
    <w:rsid w:val="008C1775"/>
    <w:rsid w:val="008C2E2E"/>
    <w:rsid w:val="008C7EF8"/>
    <w:rsid w:val="008E0B66"/>
    <w:rsid w:val="009013A0"/>
    <w:rsid w:val="00906A9C"/>
    <w:rsid w:val="00911311"/>
    <w:rsid w:val="00914433"/>
    <w:rsid w:val="00961EBB"/>
    <w:rsid w:val="009630C9"/>
    <w:rsid w:val="009C76D2"/>
    <w:rsid w:val="009E52CA"/>
    <w:rsid w:val="009F4FDC"/>
    <w:rsid w:val="009F5D78"/>
    <w:rsid w:val="00A007EF"/>
    <w:rsid w:val="00A0653E"/>
    <w:rsid w:val="00A26C1F"/>
    <w:rsid w:val="00A337FB"/>
    <w:rsid w:val="00A429AE"/>
    <w:rsid w:val="00A56BA0"/>
    <w:rsid w:val="00A70DC9"/>
    <w:rsid w:val="00A80149"/>
    <w:rsid w:val="00A91041"/>
    <w:rsid w:val="00AB0ED6"/>
    <w:rsid w:val="00AC1923"/>
    <w:rsid w:val="00AD22D6"/>
    <w:rsid w:val="00AE5BD7"/>
    <w:rsid w:val="00B079FF"/>
    <w:rsid w:val="00B4324F"/>
    <w:rsid w:val="00BC181F"/>
    <w:rsid w:val="00BD419E"/>
    <w:rsid w:val="00BD746D"/>
    <w:rsid w:val="00C54D58"/>
    <w:rsid w:val="00C60E53"/>
    <w:rsid w:val="00C77A95"/>
    <w:rsid w:val="00C82A28"/>
    <w:rsid w:val="00C92277"/>
    <w:rsid w:val="00CD0094"/>
    <w:rsid w:val="00CD4BDB"/>
    <w:rsid w:val="00D277D4"/>
    <w:rsid w:val="00D42C6C"/>
    <w:rsid w:val="00D6348E"/>
    <w:rsid w:val="00D72A5E"/>
    <w:rsid w:val="00DD7D8B"/>
    <w:rsid w:val="00DF0099"/>
    <w:rsid w:val="00E024F6"/>
    <w:rsid w:val="00E1247D"/>
    <w:rsid w:val="00E31ABC"/>
    <w:rsid w:val="00E37B8C"/>
    <w:rsid w:val="00E511EC"/>
    <w:rsid w:val="00E6477E"/>
    <w:rsid w:val="00E73E95"/>
    <w:rsid w:val="00E9123F"/>
    <w:rsid w:val="00E92EDD"/>
    <w:rsid w:val="00EC1225"/>
    <w:rsid w:val="00F12702"/>
    <w:rsid w:val="00F31F88"/>
    <w:rsid w:val="00F46A51"/>
    <w:rsid w:val="00F47980"/>
    <w:rsid w:val="00F56ABC"/>
    <w:rsid w:val="00F67E38"/>
    <w:rsid w:val="00F707A5"/>
    <w:rsid w:val="00F734A5"/>
    <w:rsid w:val="00FC196E"/>
    <w:rsid w:val="00FD7AE7"/>
    <w:rsid w:val="00FE32EE"/>
    <w:rsid w:val="027A6003"/>
    <w:rsid w:val="04CBA45B"/>
    <w:rsid w:val="05C7319A"/>
    <w:rsid w:val="069D9E4B"/>
    <w:rsid w:val="0818B3D3"/>
    <w:rsid w:val="08F8CE78"/>
    <w:rsid w:val="0A6C9985"/>
    <w:rsid w:val="0DC4B7B7"/>
    <w:rsid w:val="0DFEA989"/>
    <w:rsid w:val="0E5B99E5"/>
    <w:rsid w:val="0ED5163A"/>
    <w:rsid w:val="10F3E40D"/>
    <w:rsid w:val="110F317F"/>
    <w:rsid w:val="11190314"/>
    <w:rsid w:val="114DAC40"/>
    <w:rsid w:val="1167C125"/>
    <w:rsid w:val="127FFC9C"/>
    <w:rsid w:val="134F143A"/>
    <w:rsid w:val="14E9609B"/>
    <w:rsid w:val="159C4055"/>
    <w:rsid w:val="15BCA523"/>
    <w:rsid w:val="17967C07"/>
    <w:rsid w:val="1965AAE3"/>
    <w:rsid w:val="197052EB"/>
    <w:rsid w:val="19983F79"/>
    <w:rsid w:val="19B549DA"/>
    <w:rsid w:val="1A6344BE"/>
    <w:rsid w:val="1AA087CF"/>
    <w:rsid w:val="1C626546"/>
    <w:rsid w:val="1C72D6CF"/>
    <w:rsid w:val="1D28B57E"/>
    <w:rsid w:val="1DAAC668"/>
    <w:rsid w:val="1F63EFA5"/>
    <w:rsid w:val="1F7E41A6"/>
    <w:rsid w:val="202577E6"/>
    <w:rsid w:val="20973986"/>
    <w:rsid w:val="2304FD40"/>
    <w:rsid w:val="246557CF"/>
    <w:rsid w:val="2539BA95"/>
    <w:rsid w:val="257826DA"/>
    <w:rsid w:val="26FDA1F7"/>
    <w:rsid w:val="27BC153B"/>
    <w:rsid w:val="28E6DDB3"/>
    <w:rsid w:val="2931410E"/>
    <w:rsid w:val="2C9CCFBE"/>
    <w:rsid w:val="2F009480"/>
    <w:rsid w:val="2F3CF6DA"/>
    <w:rsid w:val="2FCE6C9C"/>
    <w:rsid w:val="2FEDEDED"/>
    <w:rsid w:val="3032E4DC"/>
    <w:rsid w:val="31A4E1A5"/>
    <w:rsid w:val="31ADAFEC"/>
    <w:rsid w:val="321F093B"/>
    <w:rsid w:val="322F0935"/>
    <w:rsid w:val="32841C9D"/>
    <w:rsid w:val="338F8384"/>
    <w:rsid w:val="33CB319B"/>
    <w:rsid w:val="3477A1F2"/>
    <w:rsid w:val="349FC247"/>
    <w:rsid w:val="36A12A41"/>
    <w:rsid w:val="36C50C48"/>
    <w:rsid w:val="37B965B8"/>
    <w:rsid w:val="38E2811A"/>
    <w:rsid w:val="3AE8920E"/>
    <w:rsid w:val="3BA70552"/>
    <w:rsid w:val="3C03F5AE"/>
    <w:rsid w:val="3C5DBDE1"/>
    <w:rsid w:val="3C63D809"/>
    <w:rsid w:val="3C854EF7"/>
    <w:rsid w:val="3F326A63"/>
    <w:rsid w:val="3F93C074"/>
    <w:rsid w:val="44F441A4"/>
    <w:rsid w:val="45F7ABD7"/>
    <w:rsid w:val="46228DE1"/>
    <w:rsid w:val="46504725"/>
    <w:rsid w:val="469C0A36"/>
    <w:rsid w:val="4A9186C4"/>
    <w:rsid w:val="4B7864FE"/>
    <w:rsid w:val="4C6B5DA8"/>
    <w:rsid w:val="4DB5A771"/>
    <w:rsid w:val="4DFA9E60"/>
    <w:rsid w:val="4FE7811B"/>
    <w:rsid w:val="513746E7"/>
    <w:rsid w:val="520DB398"/>
    <w:rsid w:val="53551C5C"/>
    <w:rsid w:val="5468E3C5"/>
    <w:rsid w:val="5632164F"/>
    <w:rsid w:val="56770D3E"/>
    <w:rsid w:val="580BED33"/>
    <w:rsid w:val="5ACF1965"/>
    <w:rsid w:val="5AFDFF8E"/>
    <w:rsid w:val="5B7FA4FA"/>
    <w:rsid w:val="5B917898"/>
    <w:rsid w:val="5BA25DED"/>
    <w:rsid w:val="5C029ED1"/>
    <w:rsid w:val="5D28A596"/>
    <w:rsid w:val="625782E8"/>
    <w:rsid w:val="62C97759"/>
    <w:rsid w:val="692FACF9"/>
    <w:rsid w:val="6A0E8497"/>
    <w:rsid w:val="6C0CEE10"/>
    <w:rsid w:val="6D4FE270"/>
    <w:rsid w:val="6EC1FC18"/>
    <w:rsid w:val="70AF2DD2"/>
    <w:rsid w:val="727D1C1C"/>
    <w:rsid w:val="73C7A498"/>
    <w:rsid w:val="744465FF"/>
    <w:rsid w:val="75E122E8"/>
    <w:rsid w:val="76189DA6"/>
    <w:rsid w:val="7A0E1A34"/>
    <w:rsid w:val="7A6D81A4"/>
    <w:rsid w:val="7B2BF4E8"/>
    <w:rsid w:val="7CD14666"/>
    <w:rsid w:val="7CD361DE"/>
    <w:rsid w:val="7E290C60"/>
    <w:rsid w:val="7EC9F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3D809"/>
  <w15:chartTrackingRefBased/>
  <w15:docId w15:val="{0B866035-3ED6-4F1F-8BAC-85593FAD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77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25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177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E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EDD"/>
  </w:style>
  <w:style w:type="paragraph" w:styleId="Footer">
    <w:name w:val="footer"/>
    <w:basedOn w:val="Normal"/>
    <w:link w:val="FooterChar"/>
    <w:uiPriority w:val="99"/>
    <w:unhideWhenUsed/>
    <w:rsid w:val="00E92E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EDD"/>
  </w:style>
  <w:style w:type="character" w:styleId="Heading1Char" w:customStyle="1">
    <w:name w:val="Heading 1 Char"/>
    <w:basedOn w:val="DefaultParagraphFont"/>
    <w:link w:val="Heading1"/>
    <w:uiPriority w:val="9"/>
    <w:rsid w:val="00D277D4"/>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35070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sid w:val="004F225E"/>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semiHidden/>
    <w:unhideWhenUsed/>
    <w:rsid w:val="00AC1923"/>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Hyperlink">
    <w:name w:val="Hyperlink"/>
    <w:basedOn w:val="DefaultParagraphFont"/>
    <w:uiPriority w:val="99"/>
    <w:unhideWhenUsed/>
    <w:rsid w:val="0049751B"/>
    <w:rPr>
      <w:color w:val="0563C1" w:themeColor="hyperlink"/>
      <w:u w:val="single"/>
    </w:rPr>
  </w:style>
  <w:style w:type="character" w:styleId="UnresolvedMention">
    <w:name w:val="Unresolved Mention"/>
    <w:basedOn w:val="DefaultParagraphFont"/>
    <w:uiPriority w:val="99"/>
    <w:semiHidden/>
    <w:unhideWhenUsed/>
    <w:rsid w:val="0049751B"/>
    <w:rPr>
      <w:color w:val="605E5C"/>
      <w:shd w:val="clear" w:color="auto" w:fill="E1DFDD"/>
    </w:rPr>
  </w:style>
  <w:style w:type="character" w:styleId="Heading3Char" w:customStyle="1">
    <w:name w:val="Heading 3 Char"/>
    <w:basedOn w:val="DefaultParagraphFont"/>
    <w:link w:val="Heading3"/>
    <w:uiPriority w:val="9"/>
    <w:rsid w:val="008C1775"/>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apu.edu/live_data/files/333/blooms_taxonomy_action_verbs.pdf"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cft.vanderbilt.edu/guides-sub-pages/blooms-taxonomy/"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apu.edu/live_data/files/333/blooms_taxonomy_action_verbs.pdf"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26c28b-3989-4059-8426-b8bd576fd3f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099BC72517E4D84D34CA9F3597AE9" ma:contentTypeVersion="12" ma:contentTypeDescription="Create a new document." ma:contentTypeScope="" ma:versionID="5dc90e19cd5075acb95a9593aad93c6d">
  <xsd:schema xmlns:xsd="http://www.w3.org/2001/XMLSchema" xmlns:xs="http://www.w3.org/2001/XMLSchema" xmlns:p="http://schemas.microsoft.com/office/2006/metadata/properties" xmlns:ns2="565c8206-294a-4bb7-a5db-f24dce02cca9" xmlns:ns3="6c26c28b-3989-4059-8426-b8bd576fd3f4" targetNamespace="http://schemas.microsoft.com/office/2006/metadata/properties" ma:root="true" ma:fieldsID="d67fd503fa3f8f721533714ebe0ce2f9" ns2:_="" ns3:_="">
    <xsd:import namespace="565c8206-294a-4bb7-a5db-f24dce02cca9"/>
    <xsd:import namespace="6c26c28b-3989-4059-8426-b8bd576fd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8206-294a-4bb7-a5db-f24dce02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6c28b-3989-4059-8426-b8bd576fd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E4026-C05F-4400-9D1C-8518CB796BC2}">
  <ds:schemaRefs>
    <ds:schemaRef ds:uri="http://schemas.microsoft.com/office/2006/metadata/properties"/>
    <ds:schemaRef ds:uri="http://schemas.microsoft.com/office/infopath/2007/PartnerControls"/>
    <ds:schemaRef ds:uri="6c26c28b-3989-4059-8426-b8bd576fd3f4"/>
  </ds:schemaRefs>
</ds:datastoreItem>
</file>

<file path=customXml/itemProps2.xml><?xml version="1.0" encoding="utf-8"?>
<ds:datastoreItem xmlns:ds="http://schemas.openxmlformats.org/officeDocument/2006/customXml" ds:itemID="{4FFC838B-A628-43EC-B562-7CB63F8F4AFF}"/>
</file>

<file path=customXml/itemProps3.xml><?xml version="1.0" encoding="utf-8"?>
<ds:datastoreItem xmlns:ds="http://schemas.openxmlformats.org/officeDocument/2006/customXml" ds:itemID="{17C65F83-0C02-4C22-899E-B825998090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Porcaro</dc:creator>
  <cp:keywords/>
  <dc:description/>
  <cp:lastModifiedBy>Pauline Porcaro</cp:lastModifiedBy>
  <cp:revision>19</cp:revision>
  <dcterms:created xsi:type="dcterms:W3CDTF">2021-05-05T19:33:00Z</dcterms:created>
  <dcterms:modified xsi:type="dcterms:W3CDTF">2021-05-05T23:23:19Z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699af3d7-29a5-460c-9378-02bb46fbbdad</vt:lpwstr>
  </property>
  <property fmtid="{D5CDD505-2E9C-101B-9397-08002B2CF9AE}" pid="8" name="MSIP_Label_8c3d088b-6243-4963-a2e2-8b321ab7f8fc_Method">
    <vt:lpwstr>Standard</vt:lpwstr>
  </property>
  <property fmtid="{D5CDD505-2E9C-101B-9397-08002B2CF9AE}" pid="9" name="MSIP_Label_8c3d088b-6243-4963-a2e2-8b321ab7f8fc_SetDate">
    <vt:lpwstr>2021-05-05T01:19:03Z</vt:lpwstr>
  </property>
  <property fmtid="{D5CDD505-2E9C-101B-9397-08002B2CF9AE}" pid="10" name="MSIP_Label_8c3d088b-6243-4963-a2e2-8b321ab7f8fc_Name">
    <vt:lpwstr>Trusted</vt:lpwstr>
  </property>
  <property fmtid="{D5CDD505-2E9C-101B-9397-08002B2CF9AE}" pid="11" name="MSIP_Label_8c3d088b-6243-4963-a2e2-8b321ab7f8fc_ContentBits">
    <vt:lpwstr>1</vt:lpwstr>
  </property>
  <property fmtid="{D5CDD505-2E9C-101B-9397-08002B2CF9AE}" pid="12" name="ContentTypeId">
    <vt:lpwstr>0x0101001FF099BC72517E4D84D34CA9F3597AE9</vt:lpwstr>
  </property>
  <property fmtid="{D5CDD505-2E9C-101B-9397-08002B2CF9AE}" pid="13" name="Order">
    <vt:r8>71200</vt:r8>
  </property>
  <property fmtid="{D5CDD505-2E9C-101B-9397-08002B2CF9AE}" pid="14" name="ComplianceAssetId">
    <vt:lpwstr/>
  </property>
  <property fmtid="{D5CDD505-2E9C-101B-9397-08002B2CF9AE}" pid="15" name="_ExtendedDescription">
    <vt:lpwstr/>
  </property>
</Properties>
</file>